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CF126" w14:textId="77777777" w:rsidR="000350C6" w:rsidRPr="00082056" w:rsidRDefault="000350C6" w:rsidP="000350C6">
      <w:pPr>
        <w:pStyle w:val="KANONIKH"/>
        <w:spacing w:before="0" w:after="0"/>
        <w:rPr>
          <w:rFonts w:ascii="Bookman Old Style" w:hAnsi="Bookman Old Style"/>
          <w:sz w:val="26"/>
          <w:szCs w:val="26"/>
        </w:rPr>
      </w:pPr>
      <w:bookmarkStart w:id="0" w:name="_Hlk146885330"/>
      <w:r w:rsidRPr="00082056">
        <w:rPr>
          <w:rFonts w:ascii="Bookman Old Style" w:hAnsi="Bookman Old Style"/>
          <w:sz w:val="26"/>
          <w:szCs w:val="26"/>
        </w:rPr>
        <w:t>ΑΝΩΤΑΤΟ ΔΙΚΑΣΤΗΡΙΟ ΚΥΠΡΟΥ</w:t>
      </w:r>
    </w:p>
    <w:p w14:paraId="491C02B1" w14:textId="77777777" w:rsidR="000350C6" w:rsidRDefault="000350C6" w:rsidP="000350C6">
      <w:pPr>
        <w:pStyle w:val="KANONIKH"/>
        <w:spacing w:before="0" w:after="0"/>
        <w:rPr>
          <w:rFonts w:ascii="Bookman Old Style" w:hAnsi="Bookman Old Style"/>
          <w:sz w:val="26"/>
          <w:szCs w:val="26"/>
        </w:rPr>
      </w:pPr>
      <w:r w:rsidRPr="00082056">
        <w:rPr>
          <w:rFonts w:ascii="Bookman Old Style" w:hAnsi="Bookman Old Style"/>
          <w:sz w:val="26"/>
          <w:szCs w:val="26"/>
        </w:rPr>
        <w:t>ΔΕΥΤΕΡΟΒΑΘΜΙΑ ΔΙΚΑΙΟΔΟΣΙΑ</w:t>
      </w:r>
    </w:p>
    <w:p w14:paraId="60998575" w14:textId="5152DF92" w:rsidR="000350C6" w:rsidRPr="007B2A43" w:rsidRDefault="000350C6" w:rsidP="000350C6">
      <w:pPr>
        <w:pStyle w:val="KANONIKH"/>
        <w:spacing w:before="0" w:after="0"/>
        <w:ind w:firstLine="284"/>
        <w:jc w:val="right"/>
        <w:rPr>
          <w:rFonts w:ascii="Bookman Old Style" w:hAnsi="Bookman Old Style"/>
          <w:i/>
          <w:iCs/>
          <w:sz w:val="26"/>
          <w:szCs w:val="26"/>
        </w:rPr>
      </w:pPr>
      <w:r w:rsidRPr="007B2A43">
        <w:rPr>
          <w:rFonts w:ascii="Bookman Old Style" w:hAnsi="Bookman Old Style"/>
          <w:i/>
          <w:iCs/>
          <w:sz w:val="26"/>
          <w:szCs w:val="26"/>
        </w:rPr>
        <w:t>(ΠΟΛΙΤΙΚΗ ΕΦΕΣΗ ΑΡ. Ε</w:t>
      </w:r>
      <w:r w:rsidR="00C3366E" w:rsidRPr="007B2A43">
        <w:rPr>
          <w:rFonts w:ascii="Bookman Old Style" w:hAnsi="Bookman Old Style"/>
          <w:i/>
          <w:iCs/>
          <w:sz w:val="26"/>
          <w:szCs w:val="26"/>
        </w:rPr>
        <w:t>22</w:t>
      </w:r>
      <w:r w:rsidRPr="007B2A43">
        <w:rPr>
          <w:rFonts w:ascii="Bookman Old Style" w:hAnsi="Bookman Old Style"/>
          <w:i/>
          <w:iCs/>
          <w:sz w:val="26"/>
          <w:szCs w:val="26"/>
        </w:rPr>
        <w:t>/2017)</w:t>
      </w:r>
    </w:p>
    <w:p w14:paraId="07055EF5" w14:textId="77777777" w:rsidR="00C3366E" w:rsidRPr="007B2A43" w:rsidRDefault="00C3366E" w:rsidP="000350C6">
      <w:pPr>
        <w:pStyle w:val="KANONIKH"/>
        <w:spacing w:before="0" w:after="0"/>
        <w:jc w:val="center"/>
        <w:rPr>
          <w:rFonts w:ascii="Bookman Old Style" w:hAnsi="Bookman Old Style"/>
          <w:sz w:val="26"/>
          <w:szCs w:val="26"/>
        </w:rPr>
      </w:pPr>
    </w:p>
    <w:p w14:paraId="7CA1D369" w14:textId="5C9620D3" w:rsidR="000350C6" w:rsidRPr="007B2A43" w:rsidRDefault="007B2A43" w:rsidP="000350C6">
      <w:pPr>
        <w:pStyle w:val="KANONIKH"/>
        <w:spacing w:before="0" w:after="0"/>
        <w:jc w:val="center"/>
        <w:rPr>
          <w:rFonts w:ascii="Bookman Old Style" w:hAnsi="Bookman Old Style"/>
          <w:sz w:val="26"/>
          <w:szCs w:val="26"/>
        </w:rPr>
      </w:pPr>
      <w:r>
        <w:rPr>
          <w:rFonts w:ascii="Bookman Old Style" w:hAnsi="Bookman Old Style"/>
          <w:sz w:val="26"/>
          <w:szCs w:val="26"/>
        </w:rPr>
        <w:t>27 Οκτωβρίου</w:t>
      </w:r>
      <w:r w:rsidR="000350C6" w:rsidRPr="007B2A43">
        <w:rPr>
          <w:rFonts w:ascii="Bookman Old Style" w:hAnsi="Bookman Old Style"/>
          <w:sz w:val="26"/>
          <w:szCs w:val="26"/>
        </w:rPr>
        <w:t>, 2023</w:t>
      </w:r>
    </w:p>
    <w:p w14:paraId="67385149" w14:textId="77777777" w:rsidR="000350C6" w:rsidRPr="007B2A43" w:rsidRDefault="000350C6" w:rsidP="000350C6">
      <w:pPr>
        <w:pStyle w:val="KANONIKH"/>
        <w:spacing w:before="0" w:after="0"/>
        <w:ind w:firstLine="284"/>
        <w:jc w:val="center"/>
        <w:rPr>
          <w:rFonts w:ascii="Bookman Old Style" w:hAnsi="Bookman Old Style"/>
          <w:sz w:val="26"/>
          <w:szCs w:val="26"/>
        </w:rPr>
      </w:pPr>
    </w:p>
    <w:p w14:paraId="76935E51" w14:textId="77777777" w:rsidR="000350C6" w:rsidRPr="007B2A43" w:rsidRDefault="000350C6" w:rsidP="000350C6">
      <w:pPr>
        <w:pStyle w:val="KANONIKH"/>
        <w:spacing w:before="0" w:after="0"/>
        <w:jc w:val="center"/>
        <w:rPr>
          <w:rFonts w:ascii="Bookman Old Style" w:hAnsi="Bookman Old Style"/>
          <w:sz w:val="26"/>
          <w:szCs w:val="26"/>
        </w:rPr>
      </w:pPr>
      <w:r w:rsidRPr="007B2A43">
        <w:rPr>
          <w:rFonts w:ascii="Bookman Old Style" w:hAnsi="Bookman Old Style"/>
          <w:sz w:val="26"/>
          <w:szCs w:val="26"/>
        </w:rPr>
        <w:t>[ΜΑΛΑΧΤΟΣ, ΙΩΑΝΝΙΔΗΣ,  ΕΦΡΑΙΜ, Δ/στές]</w:t>
      </w:r>
    </w:p>
    <w:p w14:paraId="0E9652D9" w14:textId="77777777" w:rsidR="000350C6" w:rsidRPr="00B92A86" w:rsidRDefault="000350C6" w:rsidP="000350C6">
      <w:pPr>
        <w:pStyle w:val="KANONIKH"/>
        <w:spacing w:before="0" w:after="0"/>
        <w:ind w:firstLine="284"/>
        <w:rPr>
          <w:rFonts w:ascii="Bookman Old Style" w:hAnsi="Bookman Old Style"/>
          <w:b/>
          <w:bCs w:val="0"/>
          <w:sz w:val="26"/>
          <w:szCs w:val="26"/>
        </w:rPr>
      </w:pPr>
    </w:p>
    <w:p w14:paraId="37F50767" w14:textId="77777777" w:rsidR="000350C6" w:rsidRPr="00082056" w:rsidRDefault="000350C6" w:rsidP="000350C6">
      <w:pPr>
        <w:pStyle w:val="KANONIKH"/>
        <w:spacing w:before="0" w:after="0"/>
        <w:ind w:firstLine="284"/>
        <w:rPr>
          <w:rFonts w:ascii="Bookman Old Style" w:hAnsi="Bookman Old Style"/>
          <w:sz w:val="26"/>
          <w:szCs w:val="26"/>
        </w:rPr>
      </w:pPr>
    </w:p>
    <w:p w14:paraId="4E29D994" w14:textId="58CE3328" w:rsidR="000350C6" w:rsidRPr="00F64018" w:rsidRDefault="00C3366E" w:rsidP="000350C6">
      <w:pPr>
        <w:pStyle w:val="1"/>
        <w:spacing w:line="480" w:lineRule="auto"/>
        <w:jc w:val="center"/>
        <w:rPr>
          <w:rFonts w:ascii="Bookman Old Style" w:hAnsi="Bookman Old Style" w:cs="Arial"/>
          <w:bCs/>
          <w:sz w:val="26"/>
          <w:szCs w:val="26"/>
          <w:lang w:val="en-US"/>
        </w:rPr>
      </w:pPr>
      <w:r>
        <w:rPr>
          <w:rFonts w:ascii="Bookman Old Style" w:hAnsi="Bookman Old Style" w:cs="Arial"/>
          <w:bCs/>
          <w:sz w:val="26"/>
          <w:szCs w:val="26"/>
          <w:lang w:val="en-US"/>
        </w:rPr>
        <w:t>POLYTROPO ADVERTISING LTD</w:t>
      </w:r>
      <w:r w:rsidR="000350C6" w:rsidRPr="00F64018">
        <w:rPr>
          <w:rFonts w:ascii="Bookman Old Style" w:hAnsi="Bookman Old Style" w:cs="Arial"/>
          <w:bCs/>
          <w:sz w:val="26"/>
          <w:szCs w:val="26"/>
          <w:lang w:val="en-US"/>
        </w:rPr>
        <w:t>,</w:t>
      </w:r>
    </w:p>
    <w:p w14:paraId="368CD078" w14:textId="65952143" w:rsidR="000350C6" w:rsidRPr="00F64018" w:rsidRDefault="000350C6" w:rsidP="000350C6">
      <w:pPr>
        <w:pStyle w:val="1"/>
        <w:spacing w:line="480" w:lineRule="auto"/>
        <w:ind w:firstLine="284"/>
        <w:jc w:val="right"/>
        <w:rPr>
          <w:rFonts w:ascii="Bookman Old Style" w:hAnsi="Bookman Old Style" w:cs="Arial"/>
          <w:bCs/>
          <w:i/>
          <w:sz w:val="26"/>
          <w:szCs w:val="26"/>
          <w:lang w:val="en-US"/>
        </w:rPr>
      </w:pPr>
      <w:r w:rsidRPr="00082056">
        <w:rPr>
          <w:rFonts w:ascii="Bookman Old Style" w:hAnsi="Bookman Old Style" w:cs="Arial"/>
          <w:bCs/>
          <w:i/>
          <w:sz w:val="26"/>
          <w:szCs w:val="26"/>
        </w:rPr>
        <w:t>Εφεσείουσ</w:t>
      </w:r>
      <w:r>
        <w:rPr>
          <w:rFonts w:ascii="Bookman Old Style" w:hAnsi="Bookman Old Style" w:cs="Arial"/>
          <w:bCs/>
          <w:i/>
          <w:sz w:val="26"/>
          <w:szCs w:val="26"/>
        </w:rPr>
        <w:t>α</w:t>
      </w:r>
      <w:r w:rsidR="00C3242A" w:rsidRPr="001E7378">
        <w:rPr>
          <w:rFonts w:ascii="Bookman Old Style" w:hAnsi="Bookman Old Style" w:cs="Arial"/>
          <w:bCs/>
          <w:i/>
          <w:sz w:val="26"/>
          <w:szCs w:val="26"/>
          <w:lang w:val="en-US"/>
        </w:rPr>
        <w:t>/</w:t>
      </w:r>
      <w:r w:rsidR="00C3242A">
        <w:rPr>
          <w:rFonts w:ascii="Bookman Old Style" w:hAnsi="Bookman Old Style" w:cs="Arial"/>
          <w:bCs/>
          <w:i/>
          <w:sz w:val="26"/>
          <w:szCs w:val="26"/>
        </w:rPr>
        <w:t>Ενάγουσα</w:t>
      </w:r>
    </w:p>
    <w:p w14:paraId="53264CEE" w14:textId="77777777" w:rsidR="000350C6" w:rsidRPr="00F64018" w:rsidRDefault="000350C6" w:rsidP="000350C6">
      <w:pPr>
        <w:pStyle w:val="1"/>
        <w:spacing w:line="480" w:lineRule="auto"/>
        <w:ind w:firstLine="284"/>
        <w:jc w:val="center"/>
        <w:rPr>
          <w:rFonts w:ascii="Bookman Old Style" w:hAnsi="Bookman Old Style" w:cs="Arial"/>
          <w:bCs/>
          <w:sz w:val="26"/>
          <w:szCs w:val="26"/>
          <w:lang w:val="en-US"/>
        </w:rPr>
      </w:pPr>
      <w:r w:rsidRPr="00082056">
        <w:rPr>
          <w:rFonts w:ascii="Bookman Old Style" w:hAnsi="Bookman Old Style" w:cs="Arial"/>
          <w:bCs/>
          <w:sz w:val="26"/>
          <w:szCs w:val="26"/>
        </w:rPr>
        <w:t>ν</w:t>
      </w:r>
      <w:r w:rsidRPr="00F64018">
        <w:rPr>
          <w:rFonts w:ascii="Bookman Old Style" w:hAnsi="Bookman Old Style" w:cs="Arial"/>
          <w:bCs/>
          <w:sz w:val="26"/>
          <w:szCs w:val="26"/>
          <w:lang w:val="en-US"/>
        </w:rPr>
        <w:t>.</w:t>
      </w:r>
    </w:p>
    <w:p w14:paraId="7F622F48" w14:textId="77777777" w:rsidR="000350C6" w:rsidRPr="00F64018" w:rsidRDefault="000350C6" w:rsidP="000350C6">
      <w:pPr>
        <w:pStyle w:val="1"/>
        <w:spacing w:line="480" w:lineRule="auto"/>
        <w:ind w:left="709" w:firstLine="284"/>
        <w:jc w:val="center"/>
        <w:rPr>
          <w:rFonts w:ascii="Bookman Old Style" w:hAnsi="Bookman Old Style" w:cs="Arial"/>
          <w:bCs/>
          <w:sz w:val="26"/>
          <w:szCs w:val="26"/>
          <w:lang w:val="en-US"/>
        </w:rPr>
      </w:pPr>
    </w:p>
    <w:p w14:paraId="0D2E7C9E" w14:textId="2D55767B" w:rsidR="000350C6" w:rsidRPr="001E7378" w:rsidRDefault="00C3366E" w:rsidP="00C3366E">
      <w:pPr>
        <w:pStyle w:val="1"/>
        <w:spacing w:line="480" w:lineRule="auto"/>
        <w:jc w:val="center"/>
        <w:rPr>
          <w:rFonts w:ascii="Bookman Old Style" w:hAnsi="Bookman Old Style" w:cs="Arial"/>
          <w:bCs/>
          <w:sz w:val="26"/>
          <w:szCs w:val="26"/>
          <w:lang w:val="en-US"/>
        </w:rPr>
      </w:pPr>
      <w:r>
        <w:rPr>
          <w:rFonts w:ascii="Bookman Old Style" w:hAnsi="Bookman Old Style" w:cs="Arial"/>
          <w:bCs/>
          <w:sz w:val="26"/>
          <w:szCs w:val="26"/>
          <w:lang w:val="en-US"/>
        </w:rPr>
        <w:t>VELOS</w:t>
      </w:r>
      <w:r w:rsidRPr="001E7378">
        <w:rPr>
          <w:rFonts w:ascii="Bookman Old Style" w:hAnsi="Bookman Old Style" w:cs="Arial"/>
          <w:bCs/>
          <w:sz w:val="26"/>
          <w:szCs w:val="26"/>
          <w:lang w:val="en-US"/>
        </w:rPr>
        <w:t xml:space="preserve"> </w:t>
      </w:r>
      <w:r>
        <w:rPr>
          <w:rFonts w:ascii="Bookman Old Style" w:hAnsi="Bookman Old Style" w:cs="Arial"/>
          <w:bCs/>
          <w:sz w:val="26"/>
          <w:szCs w:val="26"/>
          <w:lang w:val="en-US"/>
        </w:rPr>
        <w:t>ADVERTISING</w:t>
      </w:r>
      <w:r w:rsidRPr="001E7378">
        <w:rPr>
          <w:rFonts w:ascii="Bookman Old Style" w:hAnsi="Bookman Old Style" w:cs="Arial"/>
          <w:bCs/>
          <w:sz w:val="26"/>
          <w:szCs w:val="26"/>
          <w:lang w:val="en-US"/>
        </w:rPr>
        <w:t xml:space="preserve"> </w:t>
      </w:r>
      <w:r>
        <w:rPr>
          <w:rFonts w:ascii="Bookman Old Style" w:hAnsi="Bookman Old Style" w:cs="Arial"/>
          <w:bCs/>
          <w:sz w:val="26"/>
          <w:szCs w:val="26"/>
          <w:lang w:val="en-US"/>
        </w:rPr>
        <w:t>LTD</w:t>
      </w:r>
      <w:r w:rsidRPr="001E7378">
        <w:rPr>
          <w:rFonts w:ascii="Bookman Old Style" w:hAnsi="Bookman Old Style" w:cs="Arial"/>
          <w:bCs/>
          <w:sz w:val="26"/>
          <w:szCs w:val="26"/>
          <w:lang w:val="en-US"/>
        </w:rPr>
        <w:t>,</w:t>
      </w:r>
    </w:p>
    <w:p w14:paraId="4B6F6D79" w14:textId="2B7D6405" w:rsidR="000350C6" w:rsidRPr="001E7378" w:rsidRDefault="000350C6" w:rsidP="000350C6">
      <w:pPr>
        <w:pStyle w:val="1"/>
        <w:spacing w:line="480" w:lineRule="auto"/>
        <w:ind w:left="709" w:firstLine="284"/>
        <w:jc w:val="right"/>
        <w:rPr>
          <w:rFonts w:ascii="Bookman Old Style" w:hAnsi="Bookman Old Style" w:cs="Arial"/>
          <w:bCs/>
          <w:i/>
          <w:sz w:val="26"/>
          <w:szCs w:val="26"/>
          <w:lang w:val="en-US"/>
        </w:rPr>
      </w:pPr>
      <w:r w:rsidRPr="00082056">
        <w:rPr>
          <w:rFonts w:ascii="Bookman Old Style" w:hAnsi="Bookman Old Style" w:cs="Arial"/>
          <w:bCs/>
          <w:i/>
          <w:sz w:val="26"/>
          <w:szCs w:val="26"/>
        </w:rPr>
        <w:t>Εφεσίβλη</w:t>
      </w:r>
      <w:r w:rsidR="00C3366E">
        <w:rPr>
          <w:rFonts w:ascii="Bookman Old Style" w:hAnsi="Bookman Old Style" w:cs="Arial"/>
          <w:bCs/>
          <w:i/>
          <w:sz w:val="26"/>
          <w:szCs w:val="26"/>
        </w:rPr>
        <w:t>της</w:t>
      </w:r>
      <w:r w:rsidR="00C3242A" w:rsidRPr="001E7378">
        <w:rPr>
          <w:rFonts w:ascii="Bookman Old Style" w:hAnsi="Bookman Old Style" w:cs="Arial"/>
          <w:bCs/>
          <w:i/>
          <w:sz w:val="26"/>
          <w:szCs w:val="26"/>
          <w:lang w:val="en-US"/>
        </w:rPr>
        <w:t>/</w:t>
      </w:r>
      <w:r w:rsidR="00C3242A">
        <w:rPr>
          <w:rFonts w:ascii="Bookman Old Style" w:hAnsi="Bookman Old Style" w:cs="Arial"/>
          <w:bCs/>
          <w:i/>
          <w:sz w:val="26"/>
          <w:szCs w:val="26"/>
        </w:rPr>
        <w:t>Εναγομένης</w:t>
      </w:r>
    </w:p>
    <w:p w14:paraId="0CC79E04" w14:textId="77777777" w:rsidR="000350C6" w:rsidRPr="001E7378" w:rsidRDefault="000350C6" w:rsidP="000350C6">
      <w:pPr>
        <w:pStyle w:val="a"/>
        <w:ind w:left="0" w:firstLine="0"/>
        <w:jc w:val="center"/>
        <w:rPr>
          <w:rFonts w:ascii="Bookman Old Style" w:hAnsi="Bookman Old Style" w:cs="Arial"/>
          <w:sz w:val="26"/>
          <w:szCs w:val="26"/>
        </w:rPr>
      </w:pPr>
      <w:r w:rsidRPr="001E7378">
        <w:rPr>
          <w:rFonts w:ascii="Bookman Old Style" w:hAnsi="Bookman Old Style" w:cs="Arial"/>
          <w:sz w:val="26"/>
          <w:szCs w:val="26"/>
        </w:rPr>
        <w:t>_________________________</w:t>
      </w:r>
    </w:p>
    <w:p w14:paraId="6105B7DF" w14:textId="127B5609" w:rsidR="000350C6" w:rsidRPr="007B2A43" w:rsidRDefault="00472E90" w:rsidP="000350C6">
      <w:pPr>
        <w:spacing w:after="0" w:line="480" w:lineRule="auto"/>
        <w:ind w:right="-873"/>
        <w:rPr>
          <w:rFonts w:ascii="Bookman Old Style" w:hAnsi="Bookman Old Style" w:cs="Arial"/>
          <w:iCs/>
          <w:sz w:val="26"/>
          <w:szCs w:val="26"/>
        </w:rPr>
      </w:pPr>
      <w:r>
        <w:rPr>
          <w:rFonts w:ascii="Bookman Old Style" w:hAnsi="Bookman Old Style" w:cs="Arial"/>
          <w:i/>
          <w:sz w:val="26"/>
          <w:szCs w:val="26"/>
        </w:rPr>
        <w:t>Μ. Χατζηδάκης για Α</w:t>
      </w:r>
      <w:r w:rsidR="007B2A43">
        <w:rPr>
          <w:rFonts w:ascii="Bookman Old Style" w:hAnsi="Bookman Old Style" w:cs="Arial"/>
          <w:i/>
          <w:sz w:val="26"/>
          <w:szCs w:val="26"/>
        </w:rPr>
        <w:t>νδρέας Γ. Δανός &amp; Σία Δ.Ε.Π.Ε.,</w:t>
      </w:r>
      <w:r w:rsidR="000350C6" w:rsidRPr="007B2A43">
        <w:rPr>
          <w:rFonts w:ascii="Bookman Old Style" w:hAnsi="Bookman Old Style" w:cs="Arial"/>
          <w:i/>
          <w:sz w:val="26"/>
          <w:szCs w:val="26"/>
        </w:rPr>
        <w:t xml:space="preserve"> </w:t>
      </w:r>
      <w:r w:rsidR="000350C6" w:rsidRPr="007B2A43">
        <w:rPr>
          <w:rFonts w:ascii="Bookman Old Style" w:hAnsi="Bookman Old Style" w:cs="Arial"/>
          <w:iCs/>
          <w:sz w:val="26"/>
          <w:szCs w:val="26"/>
        </w:rPr>
        <w:t>για την Εφεσείουσα.</w:t>
      </w:r>
    </w:p>
    <w:p w14:paraId="336BDD99" w14:textId="60B8AC19" w:rsidR="000350C6" w:rsidRPr="00B73BE7" w:rsidRDefault="00472E90" w:rsidP="000350C6">
      <w:pPr>
        <w:spacing w:after="0" w:line="480" w:lineRule="auto"/>
        <w:ind w:right="-46"/>
        <w:rPr>
          <w:rFonts w:ascii="Bookman Old Style" w:hAnsi="Bookman Old Style" w:cs="Arial"/>
          <w:iCs/>
          <w:sz w:val="26"/>
          <w:szCs w:val="26"/>
        </w:rPr>
      </w:pPr>
      <w:r>
        <w:rPr>
          <w:rFonts w:ascii="Bookman Old Style" w:hAnsi="Bookman Old Style" w:cs="Arial"/>
          <w:i/>
          <w:sz w:val="26"/>
          <w:szCs w:val="26"/>
        </w:rPr>
        <w:t xml:space="preserve">Α. Δαμιανού για Α. Καριτζής &amp; Συνεργάτες Δ.Ε.Π.Ε., </w:t>
      </w:r>
      <w:r w:rsidRPr="00472E90">
        <w:rPr>
          <w:rFonts w:ascii="Bookman Old Style" w:hAnsi="Bookman Old Style" w:cs="Arial"/>
          <w:iCs/>
          <w:sz w:val="26"/>
          <w:szCs w:val="26"/>
        </w:rPr>
        <w:t>για την Εφεσίβλητη.</w:t>
      </w:r>
    </w:p>
    <w:p w14:paraId="4C210C86" w14:textId="77777777" w:rsidR="000350C6" w:rsidRPr="00082056" w:rsidRDefault="000350C6" w:rsidP="000350C6">
      <w:pPr>
        <w:pStyle w:val="a"/>
        <w:ind w:left="0" w:firstLine="0"/>
        <w:jc w:val="center"/>
        <w:rPr>
          <w:rFonts w:ascii="Bookman Old Style" w:hAnsi="Bookman Old Style" w:cs="Arial"/>
          <w:sz w:val="26"/>
          <w:szCs w:val="26"/>
          <w:lang w:val="el-GR"/>
        </w:rPr>
      </w:pPr>
      <w:r w:rsidRPr="00082056">
        <w:rPr>
          <w:rFonts w:ascii="Bookman Old Style" w:hAnsi="Bookman Old Style" w:cs="Arial"/>
          <w:sz w:val="26"/>
          <w:szCs w:val="26"/>
          <w:lang w:val="el-GR"/>
        </w:rPr>
        <w:t>_________________________</w:t>
      </w:r>
    </w:p>
    <w:p w14:paraId="2AEA57A2" w14:textId="77777777" w:rsidR="000350C6" w:rsidRDefault="000350C6" w:rsidP="000350C6">
      <w:pPr>
        <w:pStyle w:val="0"/>
        <w:spacing w:line="480" w:lineRule="auto"/>
        <w:ind w:left="0" w:firstLine="284"/>
      </w:pPr>
      <w:r>
        <w:rPr>
          <w:b/>
        </w:rPr>
        <w:t>ΜΑΛΑΧΤΟΣ</w:t>
      </w:r>
      <w:r w:rsidRPr="00134FB4">
        <w:rPr>
          <w:b/>
        </w:rPr>
        <w:t>, Δ.</w:t>
      </w:r>
      <w:r w:rsidRPr="00E0399C">
        <w:t xml:space="preserve">:   </w:t>
      </w:r>
      <w:r>
        <w:t>Η</w:t>
      </w:r>
      <w:r w:rsidRPr="00621310">
        <w:t xml:space="preserve"> </w:t>
      </w:r>
      <w:r>
        <w:t>α</w:t>
      </w:r>
      <w:r w:rsidRPr="00621310">
        <w:t>πόφαση του Δικαστηρίου</w:t>
      </w:r>
      <w:r>
        <w:t xml:space="preserve"> είναι ομόφωνη και</w:t>
      </w:r>
      <w:r w:rsidRPr="00621310">
        <w:t xml:space="preserve"> θα δ</w:t>
      </w:r>
      <w:r>
        <w:t>οθεί από τον</w:t>
      </w:r>
      <w:r w:rsidRPr="00621310">
        <w:t xml:space="preserve"> Ιωαννίδη, Δ.</w:t>
      </w:r>
    </w:p>
    <w:p w14:paraId="66453DCE" w14:textId="77777777" w:rsidR="0012118B" w:rsidRPr="00082056" w:rsidRDefault="0012118B" w:rsidP="0012118B">
      <w:pPr>
        <w:pStyle w:val="a"/>
        <w:ind w:left="0" w:firstLine="0"/>
        <w:jc w:val="center"/>
        <w:rPr>
          <w:rFonts w:ascii="Bookman Old Style" w:hAnsi="Bookman Old Style" w:cs="Arial"/>
          <w:sz w:val="26"/>
          <w:szCs w:val="26"/>
          <w:lang w:val="el-GR"/>
        </w:rPr>
      </w:pPr>
      <w:r w:rsidRPr="00082056">
        <w:rPr>
          <w:rFonts w:ascii="Bookman Old Style" w:hAnsi="Bookman Old Style" w:cs="Arial"/>
          <w:sz w:val="26"/>
          <w:szCs w:val="26"/>
          <w:lang w:val="el-GR"/>
        </w:rPr>
        <w:t>_________________________</w:t>
      </w:r>
    </w:p>
    <w:p w14:paraId="152AA32B" w14:textId="77777777" w:rsidR="000350C6" w:rsidRDefault="000350C6" w:rsidP="000350C6">
      <w:pPr>
        <w:pStyle w:val="KANONIKH"/>
        <w:spacing w:before="0" w:after="0"/>
        <w:ind w:firstLine="284"/>
        <w:jc w:val="center"/>
        <w:rPr>
          <w:rFonts w:ascii="Bookman Old Style" w:hAnsi="Bookman Old Style"/>
          <w:b/>
          <w:bCs w:val="0"/>
          <w:kern w:val="0"/>
          <w:sz w:val="26"/>
          <w:szCs w:val="26"/>
          <w:u w:val="single"/>
        </w:rPr>
      </w:pPr>
      <w:r w:rsidRPr="00082056">
        <w:rPr>
          <w:rFonts w:ascii="Bookman Old Style" w:hAnsi="Bookman Old Style"/>
          <w:b/>
          <w:bCs w:val="0"/>
          <w:kern w:val="0"/>
          <w:sz w:val="26"/>
          <w:szCs w:val="26"/>
          <w:u w:val="single"/>
        </w:rPr>
        <w:lastRenderedPageBreak/>
        <w:t xml:space="preserve">Α Π Ο Φ Α Σ Η </w:t>
      </w:r>
    </w:p>
    <w:p w14:paraId="039B22A6" w14:textId="77777777" w:rsidR="00EB04C6" w:rsidRDefault="00EB04C6" w:rsidP="00C3366E">
      <w:pPr>
        <w:spacing w:after="0" w:line="480" w:lineRule="auto"/>
        <w:ind w:firstLine="284"/>
        <w:jc w:val="both"/>
        <w:rPr>
          <w:rFonts w:ascii="Bookman Old Style" w:hAnsi="Bookman Old Style" w:cs="Arial"/>
          <w:b/>
          <w:sz w:val="26"/>
          <w:szCs w:val="26"/>
        </w:rPr>
      </w:pPr>
    </w:p>
    <w:p w14:paraId="0F0A310F" w14:textId="0B883663" w:rsidR="000B7D7C" w:rsidRDefault="000350C6" w:rsidP="00C3366E">
      <w:pPr>
        <w:spacing w:after="0" w:line="480" w:lineRule="auto"/>
        <w:ind w:firstLine="284"/>
        <w:jc w:val="both"/>
        <w:rPr>
          <w:rFonts w:ascii="Bookman Old Style" w:hAnsi="Bookman Old Style" w:cs="Arial"/>
          <w:sz w:val="26"/>
          <w:szCs w:val="26"/>
        </w:rPr>
      </w:pPr>
      <w:r w:rsidRPr="00082056">
        <w:rPr>
          <w:rFonts w:ascii="Bookman Old Style" w:hAnsi="Bookman Old Style" w:cs="Arial"/>
          <w:b/>
          <w:sz w:val="26"/>
          <w:szCs w:val="26"/>
        </w:rPr>
        <w:t>ΙΩΑΝΝΙΔΗΣ, Δ.</w:t>
      </w:r>
      <w:r w:rsidRPr="00082056">
        <w:rPr>
          <w:rFonts w:ascii="Bookman Old Style" w:hAnsi="Bookman Old Style" w:cs="Arial"/>
          <w:sz w:val="26"/>
          <w:szCs w:val="26"/>
        </w:rPr>
        <w:t xml:space="preserve">: </w:t>
      </w:r>
      <w:bookmarkEnd w:id="0"/>
      <w:r w:rsidR="00C3366E">
        <w:rPr>
          <w:rFonts w:ascii="Bookman Old Style" w:hAnsi="Bookman Old Style" w:cs="Arial"/>
          <w:sz w:val="26"/>
          <w:szCs w:val="26"/>
        </w:rPr>
        <w:t xml:space="preserve">Με την υπό εκδίκαση έφεση, </w:t>
      </w:r>
      <w:r w:rsidR="00867241">
        <w:rPr>
          <w:rFonts w:ascii="Bookman Old Style" w:hAnsi="Bookman Old Style" w:cs="Arial"/>
          <w:sz w:val="26"/>
          <w:szCs w:val="26"/>
        </w:rPr>
        <w:t xml:space="preserve">προσβάλλεται </w:t>
      </w:r>
      <w:r w:rsidR="00C3366E">
        <w:rPr>
          <w:rFonts w:ascii="Bookman Old Style" w:hAnsi="Bookman Old Style" w:cs="Arial"/>
          <w:sz w:val="26"/>
          <w:szCs w:val="26"/>
        </w:rPr>
        <w:t>ως εσφαλμένη η απόφαση ημερ. 27.1.2017, του Επαρχιακού Δικαστηρίου Λευκωσίας, με την οποία παραμ</w:t>
      </w:r>
      <w:r w:rsidR="00867241">
        <w:rPr>
          <w:rFonts w:ascii="Bookman Old Style" w:hAnsi="Bookman Old Style" w:cs="Arial"/>
          <w:sz w:val="26"/>
          <w:szCs w:val="26"/>
        </w:rPr>
        <w:t xml:space="preserve">ερίστηκε </w:t>
      </w:r>
      <w:r w:rsidR="00C3366E">
        <w:rPr>
          <w:rFonts w:ascii="Bookman Old Style" w:hAnsi="Bookman Old Style" w:cs="Arial"/>
          <w:sz w:val="26"/>
          <w:szCs w:val="26"/>
        </w:rPr>
        <w:t>η απόφαση ημερ. 29.5.2014</w:t>
      </w:r>
      <w:r w:rsidR="00867241">
        <w:rPr>
          <w:rFonts w:ascii="Bookman Old Style" w:hAnsi="Bookman Old Style" w:cs="Arial"/>
          <w:sz w:val="26"/>
          <w:szCs w:val="26"/>
        </w:rPr>
        <w:t xml:space="preserve">, για χρηματικό ποσό, </w:t>
      </w:r>
      <w:r w:rsidR="00C3366E">
        <w:rPr>
          <w:rFonts w:ascii="Bookman Old Style" w:hAnsi="Bookman Old Style" w:cs="Arial"/>
          <w:sz w:val="26"/>
          <w:szCs w:val="26"/>
        </w:rPr>
        <w:t>που εξεδόθη προς όφελ</w:t>
      </w:r>
      <w:r w:rsidR="00867241">
        <w:rPr>
          <w:rFonts w:ascii="Bookman Old Style" w:hAnsi="Bookman Old Style" w:cs="Arial"/>
          <w:sz w:val="26"/>
          <w:szCs w:val="26"/>
        </w:rPr>
        <w:t xml:space="preserve">ος της εφεσείουσας </w:t>
      </w:r>
      <w:r w:rsidR="00C3366E">
        <w:rPr>
          <w:rFonts w:ascii="Bookman Old Style" w:hAnsi="Bookman Old Style" w:cs="Arial"/>
          <w:sz w:val="26"/>
          <w:szCs w:val="26"/>
        </w:rPr>
        <w:t>και εναντίον της εφεσίβλητης</w:t>
      </w:r>
      <w:r w:rsidR="00867241">
        <w:rPr>
          <w:rFonts w:ascii="Bookman Old Style" w:hAnsi="Bookman Old Style" w:cs="Arial"/>
          <w:sz w:val="26"/>
          <w:szCs w:val="26"/>
        </w:rPr>
        <w:t xml:space="preserve"> </w:t>
      </w:r>
      <w:r w:rsidR="00C3366E">
        <w:rPr>
          <w:rFonts w:ascii="Bookman Old Style" w:hAnsi="Bookman Old Style" w:cs="Arial"/>
          <w:sz w:val="26"/>
          <w:szCs w:val="26"/>
        </w:rPr>
        <w:t>λόγω παράλειψης της τελευταίας να εμφανιστεί στη διαδικασία.</w:t>
      </w:r>
      <w:r w:rsidR="00867241">
        <w:rPr>
          <w:rFonts w:ascii="Bookman Old Style" w:hAnsi="Bookman Old Style" w:cs="Arial"/>
          <w:sz w:val="26"/>
          <w:szCs w:val="26"/>
        </w:rPr>
        <w:t xml:space="preserve"> Η δικογραφημένη απαίτηση της εφεσείουσας, για την οποία εξεδόθη δικαστική απόφαση, αφορούσε σε παρασχεθείσες</w:t>
      </w:r>
      <w:r w:rsidR="008E5152">
        <w:rPr>
          <w:rFonts w:ascii="Bookman Old Style" w:hAnsi="Bookman Old Style" w:cs="Arial"/>
          <w:sz w:val="26"/>
          <w:szCs w:val="26"/>
        </w:rPr>
        <w:t xml:space="preserve"> εκ μέρους της</w:t>
      </w:r>
      <w:r w:rsidR="00867241">
        <w:rPr>
          <w:rFonts w:ascii="Bookman Old Style" w:hAnsi="Bookman Old Style" w:cs="Arial"/>
          <w:sz w:val="26"/>
          <w:szCs w:val="26"/>
        </w:rPr>
        <w:t xml:space="preserve"> υπηρεσίες </w:t>
      </w:r>
      <w:r w:rsidR="00867241" w:rsidRPr="00867241">
        <w:rPr>
          <w:rFonts w:ascii="Bookman Old Style" w:hAnsi="Bookman Old Style" w:cs="Arial"/>
          <w:i/>
          <w:iCs/>
          <w:sz w:val="26"/>
          <w:szCs w:val="26"/>
        </w:rPr>
        <w:t>«κατά την περίοδο 01.01.1998 έως και κατά ή περί την 30.04.2012»</w:t>
      </w:r>
      <w:r w:rsidR="008E5152">
        <w:rPr>
          <w:rFonts w:ascii="Bookman Old Style" w:hAnsi="Bookman Old Style" w:cs="Arial"/>
          <w:i/>
          <w:iCs/>
          <w:sz w:val="26"/>
          <w:szCs w:val="26"/>
        </w:rPr>
        <w:t xml:space="preserve">, </w:t>
      </w:r>
      <w:r w:rsidR="008E5152">
        <w:rPr>
          <w:rFonts w:ascii="Bookman Old Style" w:hAnsi="Bookman Old Style" w:cs="Arial"/>
          <w:sz w:val="26"/>
          <w:szCs w:val="26"/>
        </w:rPr>
        <w:t>για λογαριασμό της εφεσίβλητης.</w:t>
      </w:r>
      <w:r w:rsidR="00867241">
        <w:rPr>
          <w:rFonts w:ascii="Bookman Old Style" w:hAnsi="Bookman Old Style" w:cs="Arial"/>
          <w:i/>
          <w:iCs/>
          <w:sz w:val="26"/>
          <w:szCs w:val="26"/>
        </w:rPr>
        <w:t xml:space="preserve"> </w:t>
      </w:r>
    </w:p>
    <w:p w14:paraId="490E389B" w14:textId="77777777" w:rsidR="00867241" w:rsidRDefault="00867241" w:rsidP="00C3366E">
      <w:pPr>
        <w:spacing w:after="0" w:line="480" w:lineRule="auto"/>
        <w:ind w:firstLine="284"/>
        <w:jc w:val="both"/>
        <w:rPr>
          <w:rFonts w:ascii="Bookman Old Style" w:hAnsi="Bookman Old Style" w:cs="Arial"/>
          <w:sz w:val="26"/>
          <w:szCs w:val="26"/>
        </w:rPr>
      </w:pPr>
    </w:p>
    <w:p w14:paraId="5D1BAC88" w14:textId="25EBBF8E" w:rsidR="00867241" w:rsidRDefault="00867241" w:rsidP="00867241">
      <w:pPr>
        <w:spacing w:after="0" w:line="480" w:lineRule="auto"/>
        <w:ind w:firstLine="284"/>
        <w:jc w:val="both"/>
        <w:rPr>
          <w:rFonts w:ascii="Bookman Old Style" w:hAnsi="Bookman Old Style" w:cs="Arial"/>
          <w:sz w:val="26"/>
          <w:szCs w:val="26"/>
        </w:rPr>
      </w:pPr>
      <w:r>
        <w:rPr>
          <w:rFonts w:ascii="Bookman Old Style" w:hAnsi="Bookman Old Style" w:cs="Arial"/>
          <w:sz w:val="26"/>
          <w:szCs w:val="26"/>
        </w:rPr>
        <w:t xml:space="preserve">Η εφεσίβλητη </w:t>
      </w:r>
      <w:r w:rsidR="008E5152">
        <w:rPr>
          <w:rFonts w:ascii="Bookman Old Style" w:hAnsi="Bookman Old Style" w:cs="Arial"/>
          <w:sz w:val="26"/>
          <w:szCs w:val="26"/>
        </w:rPr>
        <w:t xml:space="preserve"> είχε κ</w:t>
      </w:r>
      <w:r>
        <w:rPr>
          <w:rFonts w:ascii="Bookman Old Style" w:hAnsi="Bookman Old Style" w:cs="Arial"/>
          <w:sz w:val="26"/>
          <w:szCs w:val="26"/>
        </w:rPr>
        <w:t>αταχ</w:t>
      </w:r>
      <w:r w:rsidR="008E5152">
        <w:rPr>
          <w:rFonts w:ascii="Bookman Old Style" w:hAnsi="Bookman Old Style" w:cs="Arial"/>
          <w:sz w:val="26"/>
          <w:szCs w:val="26"/>
        </w:rPr>
        <w:t>ωρίσει</w:t>
      </w:r>
      <w:r>
        <w:rPr>
          <w:rFonts w:ascii="Bookman Old Style" w:hAnsi="Bookman Old Style" w:cs="Arial"/>
          <w:sz w:val="26"/>
          <w:szCs w:val="26"/>
        </w:rPr>
        <w:t xml:space="preserve"> στις 3.12.2015 αίτηση</w:t>
      </w:r>
      <w:r w:rsidR="000B7D7C">
        <w:rPr>
          <w:rFonts w:ascii="Bookman Old Style" w:hAnsi="Bookman Old Style" w:cs="Arial"/>
          <w:sz w:val="26"/>
          <w:szCs w:val="26"/>
        </w:rPr>
        <w:t xml:space="preserve"> για παραμερισμό της εκδοθείσας απόφασης</w:t>
      </w:r>
      <w:r>
        <w:rPr>
          <w:rFonts w:ascii="Bookman Old Style" w:hAnsi="Bookman Old Style" w:cs="Arial"/>
          <w:sz w:val="26"/>
          <w:szCs w:val="26"/>
        </w:rPr>
        <w:t xml:space="preserve">, η οποία </w:t>
      </w:r>
      <w:r w:rsidR="000B7D7C">
        <w:rPr>
          <w:rFonts w:ascii="Bookman Old Style" w:hAnsi="Bookman Old Style" w:cs="Arial"/>
          <w:sz w:val="26"/>
          <w:szCs w:val="26"/>
        </w:rPr>
        <w:t>βασιζόταν</w:t>
      </w:r>
      <w:r w:rsidR="00C3366E">
        <w:rPr>
          <w:rFonts w:ascii="Bookman Old Style" w:hAnsi="Bookman Old Style" w:cs="Arial"/>
          <w:sz w:val="26"/>
          <w:szCs w:val="26"/>
        </w:rPr>
        <w:t xml:space="preserve"> </w:t>
      </w:r>
      <w:r w:rsidR="000B7D7C">
        <w:rPr>
          <w:rFonts w:ascii="Bookman Old Style" w:hAnsi="Bookman Old Style" w:cs="Arial"/>
          <w:sz w:val="26"/>
          <w:szCs w:val="26"/>
        </w:rPr>
        <w:t xml:space="preserve">επί της Δ.17 θ.10 των Θεσμών Πολιτικής Δικονομίας. </w:t>
      </w:r>
      <w:r>
        <w:rPr>
          <w:rFonts w:ascii="Bookman Old Style" w:hAnsi="Bookman Old Style" w:cs="Arial"/>
          <w:sz w:val="26"/>
          <w:szCs w:val="26"/>
        </w:rPr>
        <w:t>Αυτή υ</w:t>
      </w:r>
      <w:r w:rsidR="000B7D7C">
        <w:rPr>
          <w:rFonts w:ascii="Bookman Old Style" w:hAnsi="Bookman Old Style" w:cs="Arial"/>
          <w:sz w:val="26"/>
          <w:szCs w:val="26"/>
        </w:rPr>
        <w:t xml:space="preserve">ποστηριζόταν από </w:t>
      </w:r>
      <w:r>
        <w:rPr>
          <w:rFonts w:ascii="Bookman Old Style" w:hAnsi="Bookman Old Style" w:cs="Arial"/>
          <w:sz w:val="26"/>
          <w:szCs w:val="26"/>
        </w:rPr>
        <w:t xml:space="preserve">Ένορκες Δηλώσεις του      </w:t>
      </w:r>
      <w:r w:rsidR="000B7D7C">
        <w:rPr>
          <w:rFonts w:ascii="Bookman Old Style" w:hAnsi="Bookman Old Style" w:cs="Arial"/>
          <w:sz w:val="26"/>
          <w:szCs w:val="26"/>
        </w:rPr>
        <w:t xml:space="preserve">Διευθυντή και Γραμματέα </w:t>
      </w:r>
      <w:r>
        <w:rPr>
          <w:rFonts w:ascii="Bookman Old Style" w:hAnsi="Bookman Old Style" w:cs="Arial"/>
          <w:sz w:val="26"/>
          <w:szCs w:val="26"/>
        </w:rPr>
        <w:t xml:space="preserve">αυτής, </w:t>
      </w:r>
      <w:r w:rsidR="000B7D7C">
        <w:rPr>
          <w:rFonts w:ascii="Bookman Old Style" w:hAnsi="Bookman Old Style" w:cs="Arial"/>
          <w:sz w:val="26"/>
          <w:szCs w:val="26"/>
        </w:rPr>
        <w:t>και από Ένορκη Δήλωση της μητέρας του</w:t>
      </w:r>
      <w:r w:rsidR="00D74153">
        <w:rPr>
          <w:rFonts w:ascii="Bookman Old Style" w:hAnsi="Bookman Old Style" w:cs="Arial"/>
          <w:sz w:val="26"/>
          <w:szCs w:val="26"/>
        </w:rPr>
        <w:t>.</w:t>
      </w:r>
      <w:r>
        <w:rPr>
          <w:rFonts w:ascii="Bookman Old Style" w:hAnsi="Bookman Old Style" w:cs="Arial"/>
          <w:sz w:val="26"/>
          <w:szCs w:val="26"/>
        </w:rPr>
        <w:t xml:space="preserve"> </w:t>
      </w:r>
      <w:r w:rsidR="00D050E6">
        <w:rPr>
          <w:rFonts w:ascii="Bookman Old Style" w:hAnsi="Bookman Old Style" w:cs="Arial"/>
          <w:sz w:val="26"/>
          <w:szCs w:val="26"/>
        </w:rPr>
        <w:t xml:space="preserve">Η εφεσείουσα εταιρεία καταχώρισε ένσταση προβάλλοντας αρκετούς λόγους, ανάμεσα σε </w:t>
      </w:r>
      <w:r>
        <w:rPr>
          <w:rFonts w:ascii="Bookman Old Style" w:hAnsi="Bookman Old Style" w:cs="Arial"/>
          <w:sz w:val="26"/>
          <w:szCs w:val="26"/>
        </w:rPr>
        <w:t>αυτούς,</w:t>
      </w:r>
      <w:r w:rsidR="00D050E6">
        <w:rPr>
          <w:rFonts w:ascii="Bookman Old Style" w:hAnsi="Bookman Old Style" w:cs="Arial"/>
          <w:sz w:val="26"/>
          <w:szCs w:val="26"/>
        </w:rPr>
        <w:t xml:space="preserve"> πως η αίτηση καταχωρίστηκε με υπέρμετρη καθυστέρηση, η οποία ισοδυνα</w:t>
      </w:r>
      <w:r>
        <w:rPr>
          <w:rFonts w:ascii="Bookman Old Style" w:hAnsi="Bookman Old Style" w:cs="Arial"/>
          <w:sz w:val="26"/>
          <w:szCs w:val="26"/>
        </w:rPr>
        <w:t>μούσε</w:t>
      </w:r>
      <w:r w:rsidR="00D050E6">
        <w:rPr>
          <w:rFonts w:ascii="Bookman Old Style" w:hAnsi="Bookman Old Style" w:cs="Arial"/>
          <w:sz w:val="26"/>
          <w:szCs w:val="26"/>
        </w:rPr>
        <w:t xml:space="preserve"> με περιφρόνηση της δικαστικής διαδικασίας, και πως μοναδικός σκοπός της εφεσί</w:t>
      </w:r>
      <w:r w:rsidR="00057C56">
        <w:rPr>
          <w:rFonts w:ascii="Bookman Old Style" w:hAnsi="Bookman Old Style" w:cs="Arial"/>
          <w:sz w:val="26"/>
          <w:szCs w:val="26"/>
        </w:rPr>
        <w:t>βλητης</w:t>
      </w:r>
      <w:r w:rsidR="00D050E6">
        <w:rPr>
          <w:rFonts w:ascii="Bookman Old Style" w:hAnsi="Bookman Old Style" w:cs="Arial"/>
          <w:sz w:val="26"/>
          <w:szCs w:val="26"/>
        </w:rPr>
        <w:t xml:space="preserve"> εταιρείας </w:t>
      </w:r>
      <w:r w:rsidR="00057C56">
        <w:rPr>
          <w:rFonts w:ascii="Bookman Old Style" w:hAnsi="Bookman Old Style" w:cs="Arial"/>
          <w:sz w:val="26"/>
          <w:szCs w:val="26"/>
        </w:rPr>
        <w:t>ήταν</w:t>
      </w:r>
      <w:r w:rsidR="00D050E6">
        <w:rPr>
          <w:rFonts w:ascii="Bookman Old Style" w:hAnsi="Bookman Old Style" w:cs="Arial"/>
          <w:sz w:val="26"/>
          <w:szCs w:val="26"/>
        </w:rPr>
        <w:t xml:space="preserve"> η αποφυγή πληρωμής του </w:t>
      </w:r>
      <w:r>
        <w:rPr>
          <w:rFonts w:ascii="Bookman Old Style" w:hAnsi="Bookman Old Style" w:cs="Arial"/>
          <w:sz w:val="26"/>
          <w:szCs w:val="26"/>
        </w:rPr>
        <w:t xml:space="preserve">εξ αποφάσεως </w:t>
      </w:r>
      <w:r w:rsidR="00D050E6">
        <w:rPr>
          <w:rFonts w:ascii="Bookman Old Style" w:hAnsi="Bookman Old Style" w:cs="Arial"/>
          <w:sz w:val="26"/>
          <w:szCs w:val="26"/>
        </w:rPr>
        <w:t>χρέους της. Η ένσταση υποστηριζόταν από Ένορκη Δήλωση της υπεύθυνη</w:t>
      </w:r>
      <w:r w:rsidR="00D74153">
        <w:rPr>
          <w:rFonts w:ascii="Bookman Old Style" w:hAnsi="Bookman Old Style" w:cs="Arial"/>
          <w:sz w:val="26"/>
          <w:szCs w:val="26"/>
        </w:rPr>
        <w:t>ς</w:t>
      </w:r>
      <w:r w:rsidR="00D050E6">
        <w:rPr>
          <w:rFonts w:ascii="Bookman Old Style" w:hAnsi="Bookman Old Style" w:cs="Arial"/>
          <w:sz w:val="26"/>
          <w:szCs w:val="26"/>
        </w:rPr>
        <w:t xml:space="preserve"> του </w:t>
      </w:r>
      <w:r w:rsidR="00D74153">
        <w:rPr>
          <w:rFonts w:ascii="Bookman Old Style" w:hAnsi="Bookman Old Style" w:cs="Arial"/>
          <w:sz w:val="26"/>
          <w:szCs w:val="26"/>
        </w:rPr>
        <w:t>λ</w:t>
      </w:r>
      <w:r w:rsidR="00D050E6">
        <w:rPr>
          <w:rFonts w:ascii="Bookman Old Style" w:hAnsi="Bookman Old Style" w:cs="Arial"/>
          <w:sz w:val="26"/>
          <w:szCs w:val="26"/>
        </w:rPr>
        <w:t xml:space="preserve">ογιστηρίου της εφεσείουσας. </w:t>
      </w:r>
      <w:r>
        <w:rPr>
          <w:rFonts w:ascii="Bookman Old Style" w:hAnsi="Bookman Old Style" w:cs="Arial"/>
          <w:sz w:val="26"/>
          <w:szCs w:val="26"/>
        </w:rPr>
        <w:t xml:space="preserve">Ήταν η θέση </w:t>
      </w:r>
      <w:r w:rsidR="00057C56">
        <w:rPr>
          <w:rFonts w:ascii="Bookman Old Style" w:hAnsi="Bookman Old Style" w:cs="Arial"/>
          <w:sz w:val="26"/>
          <w:szCs w:val="26"/>
        </w:rPr>
        <w:t>της,</w:t>
      </w:r>
      <w:r>
        <w:rPr>
          <w:rFonts w:ascii="Bookman Old Style" w:hAnsi="Bookman Old Style" w:cs="Arial"/>
          <w:sz w:val="26"/>
          <w:szCs w:val="26"/>
        </w:rPr>
        <w:t xml:space="preserve"> πως η εφεσί</w:t>
      </w:r>
      <w:r w:rsidR="00057C56">
        <w:rPr>
          <w:rFonts w:ascii="Bookman Old Style" w:hAnsi="Bookman Old Style" w:cs="Arial"/>
          <w:sz w:val="26"/>
          <w:szCs w:val="26"/>
        </w:rPr>
        <w:t>βλητη</w:t>
      </w:r>
      <w:r>
        <w:rPr>
          <w:rFonts w:ascii="Bookman Old Style" w:hAnsi="Bookman Old Style" w:cs="Arial"/>
          <w:sz w:val="26"/>
          <w:szCs w:val="26"/>
        </w:rPr>
        <w:t xml:space="preserve"> όχι μόνο επέδειξε «ασύγγνωστον καθυστέρησιν», αλλά ούτε και εκ πρώτης όψεως υπεράσπιση απεκάλυψε.</w:t>
      </w:r>
    </w:p>
    <w:p w14:paraId="0700A5C5" w14:textId="7F077B8C" w:rsidR="002B3438" w:rsidRDefault="00867241" w:rsidP="00867241">
      <w:pPr>
        <w:spacing w:after="0" w:line="480" w:lineRule="auto"/>
        <w:ind w:firstLine="284"/>
        <w:jc w:val="both"/>
        <w:rPr>
          <w:rFonts w:ascii="Bookman Old Style" w:hAnsi="Bookman Old Style" w:cs="Arial"/>
          <w:sz w:val="26"/>
          <w:szCs w:val="26"/>
        </w:rPr>
      </w:pPr>
      <w:r>
        <w:rPr>
          <w:rFonts w:ascii="Bookman Old Style" w:hAnsi="Bookman Old Style" w:cs="Arial"/>
          <w:sz w:val="26"/>
          <w:szCs w:val="26"/>
        </w:rPr>
        <w:t xml:space="preserve"> </w:t>
      </w:r>
    </w:p>
    <w:p w14:paraId="5FEFE5AC" w14:textId="39A1B4C8" w:rsidR="003A516D" w:rsidRDefault="00867241" w:rsidP="00867241">
      <w:pPr>
        <w:spacing w:after="0" w:line="480" w:lineRule="auto"/>
        <w:ind w:firstLine="284"/>
        <w:jc w:val="both"/>
        <w:rPr>
          <w:rFonts w:ascii="Bookman Old Style" w:hAnsi="Bookman Old Style" w:cs="Arial"/>
          <w:sz w:val="26"/>
          <w:szCs w:val="26"/>
        </w:rPr>
      </w:pPr>
      <w:r>
        <w:rPr>
          <w:rFonts w:ascii="Bookman Old Style" w:hAnsi="Bookman Old Style" w:cs="Arial"/>
          <w:sz w:val="26"/>
          <w:szCs w:val="26"/>
        </w:rPr>
        <w:t xml:space="preserve">Το πρωτόδικο Δικαστήριο παρέπεμψε στην πλούσια νομολογία σε σχέση με τις αρχές που αυτή έχει καθιερώσει για τον παραμερισμό μίας δικαστικής απόφασης που εξεδόθη κανονικά και νομότυπα, λόγω παράλειψης του εναγομένου να καταχωρίσει σημείωμα εμφάνισης. Δεν χρειάζεται να την παραθέσουμε και εμείς.  Ορθά σημείωσε πως αυτό που εξετάζεται είναι κατά πόσο </w:t>
      </w:r>
      <w:r w:rsidR="00057C56">
        <w:rPr>
          <w:rFonts w:ascii="Bookman Old Style" w:hAnsi="Bookman Old Style" w:cs="Arial"/>
          <w:sz w:val="26"/>
          <w:szCs w:val="26"/>
        </w:rPr>
        <w:t xml:space="preserve">ένας </w:t>
      </w:r>
      <w:r>
        <w:rPr>
          <w:rFonts w:ascii="Bookman Old Style" w:hAnsi="Bookman Old Style" w:cs="Arial"/>
          <w:sz w:val="26"/>
          <w:szCs w:val="26"/>
        </w:rPr>
        <w:t>αιτητής έχει αποκαλύψει εκ πρώτης όψεως υπεράσπιση, ενώ εξετάζονται επίσης, τόσο οι λόγοι της μη εμφάνισής του, όσο και η εν γένει συμπεριφορά του.</w:t>
      </w:r>
    </w:p>
    <w:p w14:paraId="0350A50C" w14:textId="77777777" w:rsidR="003A516D" w:rsidRDefault="003A516D" w:rsidP="00867241">
      <w:pPr>
        <w:spacing w:after="0" w:line="480" w:lineRule="auto"/>
        <w:ind w:firstLine="284"/>
        <w:jc w:val="both"/>
        <w:rPr>
          <w:rFonts w:ascii="Bookman Old Style" w:hAnsi="Bookman Old Style" w:cs="Arial"/>
          <w:sz w:val="26"/>
          <w:szCs w:val="26"/>
        </w:rPr>
      </w:pPr>
    </w:p>
    <w:p w14:paraId="5B4EDAB8" w14:textId="3764CB91" w:rsidR="003A516D" w:rsidRDefault="003A516D" w:rsidP="003A516D">
      <w:pPr>
        <w:spacing w:after="0" w:line="480" w:lineRule="auto"/>
        <w:ind w:firstLine="284"/>
        <w:jc w:val="both"/>
        <w:rPr>
          <w:rFonts w:ascii="Bookman Old Style" w:hAnsi="Bookman Old Style" w:cs="Arial"/>
          <w:sz w:val="26"/>
          <w:szCs w:val="26"/>
        </w:rPr>
      </w:pPr>
      <w:r>
        <w:rPr>
          <w:rFonts w:ascii="Bookman Old Style" w:hAnsi="Bookman Old Style" w:cs="Arial"/>
          <w:sz w:val="26"/>
          <w:szCs w:val="26"/>
        </w:rPr>
        <w:t>Στη</w:t>
      </w:r>
      <w:r w:rsidR="00867241">
        <w:rPr>
          <w:rFonts w:ascii="Bookman Old Style" w:hAnsi="Bookman Old Style" w:cs="Arial"/>
          <w:sz w:val="26"/>
          <w:szCs w:val="26"/>
        </w:rPr>
        <w:t xml:space="preserve"> </w:t>
      </w:r>
      <w:r w:rsidR="00867241" w:rsidRPr="00D05073">
        <w:rPr>
          <w:rFonts w:ascii="Bookman Old Style" w:hAnsi="Bookman Old Style" w:cs="Arial"/>
          <w:b/>
          <w:bCs/>
          <w:i/>
          <w:iCs/>
          <w:sz w:val="26"/>
          <w:szCs w:val="26"/>
        </w:rPr>
        <w:t>Βίκα Πίκα Ντίσκο κ.ά. ν. Χάπυ Στρήτς Ντίσκο Λτδ (1997) 1(Α) Α.Α.Δ. 28</w:t>
      </w:r>
      <w:r w:rsidR="00867241" w:rsidRPr="008518FE">
        <w:rPr>
          <w:rFonts w:ascii="Bookman Old Style" w:hAnsi="Bookman Old Style" w:cs="Arial"/>
          <w:sz w:val="26"/>
          <w:szCs w:val="26"/>
        </w:rPr>
        <w:t>,</w:t>
      </w:r>
      <w:r w:rsidR="00867241">
        <w:rPr>
          <w:rFonts w:ascii="Bookman Old Style" w:hAnsi="Bookman Old Style" w:cs="Arial"/>
          <w:sz w:val="26"/>
          <w:szCs w:val="26"/>
        </w:rPr>
        <w:t xml:space="preserve"> στην οποία παρέπεμψε το πρωτόδικο Δικαστήριο,</w:t>
      </w:r>
      <w:r w:rsidR="00867241" w:rsidRPr="008518FE">
        <w:rPr>
          <w:rFonts w:ascii="Bookman Old Style" w:hAnsi="Bookman Old Style" w:cs="Arial"/>
          <w:sz w:val="26"/>
          <w:szCs w:val="26"/>
        </w:rPr>
        <w:t xml:space="preserve"> </w:t>
      </w:r>
      <w:r>
        <w:rPr>
          <w:rFonts w:ascii="Bookman Old Style" w:hAnsi="Bookman Old Style" w:cs="Arial"/>
          <w:sz w:val="26"/>
          <w:szCs w:val="26"/>
        </w:rPr>
        <w:t xml:space="preserve">λέχθηκε πως </w:t>
      </w:r>
      <w:r w:rsidR="00867241">
        <w:rPr>
          <w:rFonts w:ascii="Bookman Old Style" w:hAnsi="Bookman Old Style" w:cs="Arial"/>
          <w:sz w:val="26"/>
          <w:szCs w:val="26"/>
        </w:rPr>
        <w:t>άκαμπτοι κανόνες δεν υπάρχουν</w:t>
      </w:r>
      <w:r>
        <w:rPr>
          <w:rFonts w:ascii="Bookman Old Style" w:hAnsi="Bookman Old Style" w:cs="Arial"/>
          <w:sz w:val="26"/>
          <w:szCs w:val="26"/>
        </w:rPr>
        <w:t xml:space="preserve"> και πως τ</w:t>
      </w:r>
      <w:r w:rsidR="00867241">
        <w:rPr>
          <w:rFonts w:ascii="Bookman Old Style" w:hAnsi="Bookman Old Style" w:cs="Arial"/>
          <w:sz w:val="26"/>
          <w:szCs w:val="26"/>
        </w:rPr>
        <w:t>ο βασικό κριτήριο είναι κατά πόσο ένας εναγόμενος έχει ικανοποιήσει το Δικαστήριο πως έχει εκ πρώτης όψεως υπεράσπιση, και πως όλα τα άλλα, όπως π</w:t>
      </w:r>
      <w:r>
        <w:rPr>
          <w:rFonts w:ascii="Bookman Old Style" w:hAnsi="Bookman Old Style" w:cs="Arial"/>
          <w:sz w:val="26"/>
          <w:szCs w:val="26"/>
        </w:rPr>
        <w:t>.</w:t>
      </w:r>
      <w:r w:rsidR="00867241">
        <w:rPr>
          <w:rFonts w:ascii="Bookman Old Style" w:hAnsi="Bookman Old Style" w:cs="Arial"/>
          <w:sz w:val="26"/>
          <w:szCs w:val="26"/>
        </w:rPr>
        <w:t>χ</w:t>
      </w:r>
      <w:r>
        <w:rPr>
          <w:rFonts w:ascii="Bookman Old Style" w:hAnsi="Bookman Old Style" w:cs="Arial"/>
          <w:sz w:val="26"/>
          <w:szCs w:val="26"/>
        </w:rPr>
        <w:t>.</w:t>
      </w:r>
      <w:r w:rsidR="00867241">
        <w:rPr>
          <w:rFonts w:ascii="Bookman Old Style" w:hAnsi="Bookman Old Style" w:cs="Arial"/>
          <w:sz w:val="26"/>
          <w:szCs w:val="26"/>
        </w:rPr>
        <w:t>,</w:t>
      </w:r>
      <w:r>
        <w:rPr>
          <w:rFonts w:ascii="Bookman Old Style" w:hAnsi="Bookman Old Style" w:cs="Arial"/>
          <w:sz w:val="26"/>
          <w:szCs w:val="26"/>
        </w:rPr>
        <w:t xml:space="preserve"> </w:t>
      </w:r>
      <w:r w:rsidR="00867241">
        <w:rPr>
          <w:rFonts w:ascii="Bookman Old Style" w:hAnsi="Bookman Old Style" w:cs="Arial"/>
          <w:sz w:val="26"/>
          <w:szCs w:val="26"/>
        </w:rPr>
        <w:t xml:space="preserve">η επιμέλεια την οποία επέδειξε και η ταχύτητα με την οποία έδρασε μετά την έκδοση της απόφασης, είναι μεν στοιχεία που μετρούν στην κρίση του Δικαστηρίου, δεν αναιρούν όμως το πιο ουσιώδες, που είναι η ύπαρξη εκ πρώτης όψεως υπεράσπισης. </w:t>
      </w:r>
      <w:r w:rsidR="00FB1C1F">
        <w:rPr>
          <w:rFonts w:ascii="Bookman Old Style" w:hAnsi="Bookman Old Style" w:cs="Arial"/>
          <w:sz w:val="26"/>
          <w:szCs w:val="26"/>
        </w:rPr>
        <w:t>Σ</w:t>
      </w:r>
      <w:r>
        <w:rPr>
          <w:rFonts w:ascii="Bookman Old Style" w:hAnsi="Bookman Old Style" w:cs="Arial"/>
          <w:sz w:val="26"/>
          <w:szCs w:val="26"/>
        </w:rPr>
        <w:t xml:space="preserve">τη </w:t>
      </w:r>
      <w:r w:rsidRPr="007C62E2">
        <w:rPr>
          <w:rFonts w:ascii="Bookman Old Style" w:hAnsi="Bookman Old Style" w:cs="Arial"/>
          <w:b/>
          <w:bCs/>
          <w:i/>
          <w:iCs/>
          <w:sz w:val="26"/>
          <w:szCs w:val="26"/>
        </w:rPr>
        <w:t>Λαϊκή Κυπρ. Τράπ. (Χρημ.) Λτδ ν. Ιακώβου κ.ά. (2001) 1 Α.Α.Δ. 457</w:t>
      </w:r>
      <w:r>
        <w:rPr>
          <w:rFonts w:ascii="Bookman Old Style" w:hAnsi="Bookman Old Style" w:cs="Arial"/>
          <w:sz w:val="26"/>
          <w:szCs w:val="26"/>
        </w:rPr>
        <w:t xml:space="preserve">, η εκδοθείσα στην απουσία των εναγομένων απόφαση, δεν παραμερίστηκε αφού εκεί η εν γένει συμπεριφορά των τελευταίων κρίθηκε, για λόγους που καταγράφονται, αδικαιολόγητη και κατακριτέα.  </w:t>
      </w:r>
    </w:p>
    <w:p w14:paraId="2892663C" w14:textId="006F0B58" w:rsidR="00867241" w:rsidRPr="001E7378" w:rsidRDefault="00867241" w:rsidP="003A516D">
      <w:pPr>
        <w:spacing w:after="0" w:line="480" w:lineRule="auto"/>
        <w:ind w:firstLine="284"/>
        <w:jc w:val="both"/>
        <w:rPr>
          <w:rFonts w:ascii="Bookman Old Style" w:hAnsi="Bookman Old Style" w:cs="Arial"/>
          <w:sz w:val="26"/>
          <w:szCs w:val="26"/>
        </w:rPr>
      </w:pPr>
      <w:r>
        <w:rPr>
          <w:rFonts w:ascii="Bookman Old Style" w:hAnsi="Bookman Old Style" w:cs="Arial"/>
          <w:sz w:val="26"/>
          <w:szCs w:val="26"/>
        </w:rPr>
        <w:t xml:space="preserve">    </w:t>
      </w:r>
    </w:p>
    <w:p w14:paraId="3C06ABB6" w14:textId="2BECFF4B" w:rsidR="003A516D" w:rsidRDefault="003A516D" w:rsidP="003A516D">
      <w:pPr>
        <w:spacing w:after="0" w:line="480" w:lineRule="auto"/>
        <w:ind w:firstLine="284"/>
        <w:jc w:val="both"/>
        <w:rPr>
          <w:rFonts w:ascii="Bookman Old Style" w:hAnsi="Bookman Old Style" w:cs="Arial"/>
          <w:b/>
          <w:bCs/>
          <w:sz w:val="26"/>
          <w:szCs w:val="26"/>
        </w:rPr>
      </w:pPr>
      <w:r>
        <w:rPr>
          <w:rFonts w:ascii="Bookman Old Style" w:hAnsi="Bookman Old Style" w:cs="Arial"/>
          <w:sz w:val="26"/>
          <w:szCs w:val="26"/>
          <w:lang w:val="en-US"/>
        </w:rPr>
        <w:t>E</w:t>
      </w:r>
      <w:r>
        <w:rPr>
          <w:rFonts w:ascii="Bookman Old Style" w:hAnsi="Bookman Old Style" w:cs="Arial"/>
          <w:sz w:val="26"/>
          <w:szCs w:val="26"/>
        </w:rPr>
        <w:t>ν κατακλείδι, αυτό που πρέπει να επαναλάβουμε, είναι ότι τ</w:t>
      </w:r>
      <w:r w:rsidR="00057C56">
        <w:rPr>
          <w:rFonts w:ascii="Bookman Old Style" w:hAnsi="Bookman Old Style" w:cs="Arial"/>
          <w:sz w:val="26"/>
          <w:szCs w:val="26"/>
        </w:rPr>
        <w:t>α</w:t>
      </w:r>
      <w:r>
        <w:rPr>
          <w:rFonts w:ascii="Bookman Old Style" w:hAnsi="Bookman Old Style" w:cs="Arial"/>
          <w:sz w:val="26"/>
          <w:szCs w:val="26"/>
        </w:rPr>
        <w:t xml:space="preserve"> Δικαστήρι</w:t>
      </w:r>
      <w:r w:rsidR="00057C56">
        <w:rPr>
          <w:rFonts w:ascii="Bookman Old Style" w:hAnsi="Bookman Old Style" w:cs="Arial"/>
          <w:sz w:val="26"/>
          <w:szCs w:val="26"/>
        </w:rPr>
        <w:t>α</w:t>
      </w:r>
      <w:r>
        <w:rPr>
          <w:rFonts w:ascii="Bookman Old Style" w:hAnsi="Bookman Old Style" w:cs="Arial"/>
          <w:sz w:val="26"/>
          <w:szCs w:val="26"/>
        </w:rPr>
        <w:t xml:space="preserve"> έχ</w:t>
      </w:r>
      <w:r w:rsidR="00057C56">
        <w:rPr>
          <w:rFonts w:ascii="Bookman Old Style" w:hAnsi="Bookman Old Style" w:cs="Arial"/>
          <w:sz w:val="26"/>
          <w:szCs w:val="26"/>
        </w:rPr>
        <w:t>ουν</w:t>
      </w:r>
      <w:r>
        <w:rPr>
          <w:rFonts w:ascii="Bookman Old Style" w:hAnsi="Bookman Old Style" w:cs="Arial"/>
          <w:sz w:val="26"/>
          <w:szCs w:val="26"/>
        </w:rPr>
        <w:t xml:space="preserve"> ευρεία διακριτική εξουσία, η οποία ασκείται αφού εξισορροπηθούν αρκετοί παράγοντες</w:t>
      </w:r>
      <w:r w:rsidR="00BD19F0">
        <w:rPr>
          <w:rFonts w:ascii="Bookman Old Style" w:hAnsi="Bookman Old Style" w:cs="Arial"/>
          <w:sz w:val="26"/>
          <w:szCs w:val="26"/>
        </w:rPr>
        <w:t xml:space="preserve">. Η αποκάλυψη εκ πρώτης όψεως υπεράσπισης δεν είναι πάντα καθοριστικός παράγων για τον παραμερισμό μίας δικαστικής απόφασης, αφού είναι δυνατόν </w:t>
      </w:r>
      <w:r>
        <w:rPr>
          <w:rFonts w:ascii="Bookman Old Style" w:hAnsi="Bookman Old Style" w:cs="Arial"/>
          <w:sz w:val="26"/>
          <w:szCs w:val="26"/>
        </w:rPr>
        <w:t>οι λόγοι της παράλειψης</w:t>
      </w:r>
      <w:r w:rsidR="00BD19F0">
        <w:rPr>
          <w:rFonts w:ascii="Bookman Old Style" w:hAnsi="Bookman Old Style" w:cs="Arial"/>
          <w:sz w:val="26"/>
          <w:szCs w:val="26"/>
        </w:rPr>
        <w:t xml:space="preserve"> σε δικαστική διαδικασί</w:t>
      </w:r>
      <w:r>
        <w:rPr>
          <w:rFonts w:ascii="Bookman Old Style" w:hAnsi="Bookman Old Style" w:cs="Arial"/>
          <w:sz w:val="26"/>
          <w:szCs w:val="26"/>
        </w:rPr>
        <w:t>α</w:t>
      </w:r>
      <w:r w:rsidR="00BD19F0">
        <w:rPr>
          <w:rFonts w:ascii="Bookman Old Style" w:hAnsi="Bookman Old Style" w:cs="Arial"/>
          <w:sz w:val="26"/>
          <w:szCs w:val="26"/>
        </w:rPr>
        <w:t xml:space="preserve">, όταν αυτοί ανάγονται σε περιφρονητική συμπεριφορά, και η ανεξήγητη </w:t>
      </w:r>
      <w:r>
        <w:rPr>
          <w:rFonts w:ascii="Bookman Old Style" w:hAnsi="Bookman Old Style" w:cs="Arial"/>
          <w:sz w:val="26"/>
          <w:szCs w:val="26"/>
        </w:rPr>
        <w:t>καθυστέρηση στην καταχώριση αίτησης παραμερισμ</w:t>
      </w:r>
      <w:r w:rsidR="00057C56">
        <w:rPr>
          <w:rFonts w:ascii="Bookman Old Style" w:hAnsi="Bookman Old Style" w:cs="Arial"/>
          <w:sz w:val="26"/>
          <w:szCs w:val="26"/>
        </w:rPr>
        <w:t>ού</w:t>
      </w:r>
      <w:r w:rsidR="00BD19F0">
        <w:rPr>
          <w:rFonts w:ascii="Bookman Old Style" w:hAnsi="Bookman Old Style" w:cs="Arial"/>
          <w:sz w:val="26"/>
          <w:szCs w:val="26"/>
        </w:rPr>
        <w:t>,</w:t>
      </w:r>
      <w:r>
        <w:rPr>
          <w:rFonts w:ascii="Bookman Old Style" w:hAnsi="Bookman Old Style" w:cs="Arial"/>
          <w:sz w:val="26"/>
          <w:szCs w:val="26"/>
        </w:rPr>
        <w:t xml:space="preserve"> </w:t>
      </w:r>
      <w:r w:rsidR="00BD19F0">
        <w:rPr>
          <w:rFonts w:ascii="Bookman Old Style" w:hAnsi="Bookman Old Style" w:cs="Arial"/>
          <w:sz w:val="26"/>
          <w:szCs w:val="26"/>
        </w:rPr>
        <w:t xml:space="preserve">να ασκήσουν </w:t>
      </w:r>
      <w:r>
        <w:rPr>
          <w:rFonts w:ascii="Bookman Old Style" w:hAnsi="Bookman Old Style" w:cs="Arial"/>
          <w:sz w:val="26"/>
          <w:szCs w:val="26"/>
        </w:rPr>
        <w:t>έντονα αρνητική επίδραση κατά του διαδίκου που επιδιώκει τον παραμερισμό. (</w:t>
      </w:r>
      <w:r w:rsidRPr="00AF18DF">
        <w:rPr>
          <w:rFonts w:ascii="Bookman Old Style" w:hAnsi="Bookman Old Style" w:cs="Arial"/>
          <w:b/>
          <w:bCs/>
          <w:i/>
          <w:iCs/>
          <w:sz w:val="26"/>
          <w:szCs w:val="26"/>
        </w:rPr>
        <w:t>Μ</w:t>
      </w:r>
      <w:r w:rsidRPr="00AF18DF">
        <w:rPr>
          <w:rFonts w:ascii="Bookman Old Style" w:hAnsi="Bookman Old Style" w:cs="Arial"/>
          <w:b/>
          <w:bCs/>
          <w:i/>
          <w:iCs/>
          <w:sz w:val="26"/>
          <w:szCs w:val="26"/>
          <w:lang w:val="en-US"/>
        </w:rPr>
        <w:t>ine</w:t>
      </w:r>
      <w:r w:rsidRPr="00AF18DF">
        <w:rPr>
          <w:rFonts w:ascii="Bookman Old Style" w:hAnsi="Bookman Old Style" w:cs="Arial"/>
          <w:b/>
          <w:bCs/>
          <w:i/>
          <w:iCs/>
          <w:sz w:val="26"/>
          <w:szCs w:val="26"/>
        </w:rPr>
        <w:t xml:space="preserve"> &amp; </w:t>
      </w:r>
      <w:r w:rsidRPr="00AF18DF">
        <w:rPr>
          <w:rFonts w:ascii="Bookman Old Style" w:hAnsi="Bookman Old Style" w:cs="Arial"/>
          <w:b/>
          <w:bCs/>
          <w:i/>
          <w:iCs/>
          <w:sz w:val="26"/>
          <w:szCs w:val="26"/>
          <w:lang w:val="en-US"/>
        </w:rPr>
        <w:t>Quarry</w:t>
      </w:r>
      <w:r w:rsidRPr="00AF18DF">
        <w:rPr>
          <w:rFonts w:ascii="Bookman Old Style" w:hAnsi="Bookman Old Style" w:cs="Arial"/>
          <w:b/>
          <w:bCs/>
          <w:i/>
          <w:iCs/>
          <w:sz w:val="26"/>
          <w:szCs w:val="26"/>
        </w:rPr>
        <w:t xml:space="preserve"> </w:t>
      </w:r>
      <w:r w:rsidRPr="00AF18DF">
        <w:rPr>
          <w:rFonts w:ascii="Bookman Old Style" w:hAnsi="Bookman Old Style" w:cs="Arial"/>
          <w:b/>
          <w:bCs/>
          <w:i/>
          <w:iCs/>
          <w:sz w:val="26"/>
          <w:szCs w:val="26"/>
          <w:lang w:val="en-US"/>
        </w:rPr>
        <w:t>Serv</w:t>
      </w:r>
      <w:r w:rsidRPr="00AF18DF">
        <w:rPr>
          <w:rFonts w:ascii="Bookman Old Style" w:hAnsi="Bookman Old Style" w:cs="Arial"/>
          <w:b/>
          <w:bCs/>
          <w:i/>
          <w:iCs/>
          <w:sz w:val="26"/>
          <w:szCs w:val="26"/>
        </w:rPr>
        <w:t xml:space="preserve">. </w:t>
      </w:r>
      <w:r w:rsidRPr="00AF18DF">
        <w:rPr>
          <w:rFonts w:ascii="Bookman Old Style" w:hAnsi="Bookman Old Style" w:cs="Arial"/>
          <w:b/>
          <w:bCs/>
          <w:i/>
          <w:iCs/>
          <w:sz w:val="26"/>
          <w:szCs w:val="26"/>
          <w:lang w:val="en-US"/>
        </w:rPr>
        <w:t>Ltd</w:t>
      </w:r>
      <w:r w:rsidRPr="00AF18DF">
        <w:rPr>
          <w:rFonts w:ascii="Bookman Old Style" w:hAnsi="Bookman Old Style" w:cs="Arial"/>
          <w:b/>
          <w:bCs/>
          <w:i/>
          <w:iCs/>
          <w:sz w:val="26"/>
          <w:szCs w:val="26"/>
        </w:rPr>
        <w:t xml:space="preserve"> </w:t>
      </w:r>
      <w:r w:rsidRPr="00AF18DF">
        <w:rPr>
          <w:rFonts w:ascii="Bookman Old Style" w:hAnsi="Bookman Old Style" w:cs="Arial"/>
          <w:b/>
          <w:bCs/>
          <w:i/>
          <w:iCs/>
          <w:sz w:val="26"/>
          <w:szCs w:val="26"/>
          <w:lang w:val="en-US"/>
        </w:rPr>
        <w:t>v</w:t>
      </w:r>
      <w:r w:rsidRPr="00AF18DF">
        <w:rPr>
          <w:rFonts w:ascii="Bookman Old Style" w:hAnsi="Bookman Old Style" w:cs="Arial"/>
          <w:b/>
          <w:bCs/>
          <w:i/>
          <w:iCs/>
          <w:sz w:val="26"/>
          <w:szCs w:val="26"/>
        </w:rPr>
        <w:t xml:space="preserve">. Γεωργίου (1993) 1 Α.Α.Δ. </w:t>
      </w:r>
      <w:r>
        <w:rPr>
          <w:rFonts w:ascii="Bookman Old Style" w:hAnsi="Bookman Old Style" w:cs="Arial"/>
          <w:b/>
          <w:bCs/>
          <w:i/>
          <w:iCs/>
          <w:sz w:val="26"/>
          <w:szCs w:val="26"/>
        </w:rPr>
        <w:t>26</w:t>
      </w:r>
      <w:r w:rsidRPr="00AF18DF">
        <w:rPr>
          <w:rFonts w:ascii="Bookman Old Style" w:hAnsi="Bookman Old Style" w:cs="Arial"/>
          <w:sz w:val="26"/>
          <w:szCs w:val="26"/>
        </w:rPr>
        <w:t>).</w:t>
      </w:r>
      <w:r w:rsidRPr="00AF18DF">
        <w:rPr>
          <w:rFonts w:ascii="Bookman Old Style" w:hAnsi="Bookman Old Style" w:cs="Arial"/>
          <w:b/>
          <w:bCs/>
          <w:sz w:val="26"/>
          <w:szCs w:val="26"/>
        </w:rPr>
        <w:t xml:space="preserve"> </w:t>
      </w:r>
    </w:p>
    <w:p w14:paraId="0CC3C5BA" w14:textId="77777777" w:rsidR="00BD19F0" w:rsidRDefault="00BD19F0" w:rsidP="003A516D">
      <w:pPr>
        <w:spacing w:after="0" w:line="480" w:lineRule="auto"/>
        <w:ind w:firstLine="284"/>
        <w:jc w:val="both"/>
        <w:rPr>
          <w:rFonts w:ascii="Bookman Old Style" w:hAnsi="Bookman Old Style" w:cs="Arial"/>
          <w:b/>
          <w:bCs/>
          <w:sz w:val="26"/>
          <w:szCs w:val="26"/>
        </w:rPr>
      </w:pPr>
    </w:p>
    <w:p w14:paraId="42C2BAFD" w14:textId="22D56070" w:rsidR="006021AB" w:rsidRDefault="00BD19F0" w:rsidP="008E5152">
      <w:pPr>
        <w:spacing w:after="0" w:line="480" w:lineRule="auto"/>
        <w:ind w:firstLine="284"/>
        <w:jc w:val="both"/>
        <w:rPr>
          <w:rFonts w:ascii="Bookman Old Style" w:hAnsi="Bookman Old Style" w:cs="Times New Roman"/>
          <w:bCs/>
          <w:color w:val="000000"/>
          <w:sz w:val="26"/>
          <w:szCs w:val="26"/>
        </w:rPr>
      </w:pPr>
      <w:r w:rsidRPr="00BD19F0">
        <w:rPr>
          <w:rFonts w:ascii="Bookman Old Style" w:hAnsi="Bookman Old Style" w:cs="Arial"/>
          <w:sz w:val="26"/>
          <w:szCs w:val="26"/>
        </w:rPr>
        <w:t>Το πρωτόδικο Δικαστήριο βρήκε ότι η επίδοση της αγωγής</w:t>
      </w:r>
      <w:r>
        <w:rPr>
          <w:rFonts w:ascii="Bookman Old Style" w:hAnsi="Bookman Old Style" w:cs="Arial"/>
          <w:sz w:val="26"/>
          <w:szCs w:val="26"/>
        </w:rPr>
        <w:t xml:space="preserve"> </w:t>
      </w:r>
      <w:r w:rsidR="00057C56">
        <w:rPr>
          <w:rFonts w:ascii="Bookman Old Style" w:hAnsi="Bookman Old Style" w:cs="Arial"/>
          <w:sz w:val="26"/>
          <w:szCs w:val="26"/>
        </w:rPr>
        <w:t xml:space="preserve">στην εφεσίβλητη εταιρεία, </w:t>
      </w:r>
      <w:r>
        <w:rPr>
          <w:rFonts w:ascii="Bookman Old Style" w:hAnsi="Bookman Old Style" w:cs="Arial"/>
          <w:sz w:val="26"/>
          <w:szCs w:val="26"/>
        </w:rPr>
        <w:t>ήταν καλή. Να υπενθυμίσουμε πως η καλή επίδοση συνδέεται με τη δυνατότητα του ενδιαφερομένου να γνωρίζει τους λόγους για τους οποίους εγκαλείται στο Δικαστήριο.</w:t>
      </w:r>
      <w:r w:rsidR="00FB1C1F">
        <w:rPr>
          <w:rFonts w:ascii="Bookman Old Style" w:hAnsi="Bookman Old Style" w:cs="Arial"/>
          <w:sz w:val="26"/>
          <w:szCs w:val="26"/>
        </w:rPr>
        <w:t xml:space="preserve"> </w:t>
      </w:r>
      <w:r>
        <w:rPr>
          <w:rFonts w:ascii="Bookman Old Style" w:hAnsi="Bookman Old Style" w:cs="Arial"/>
          <w:sz w:val="26"/>
          <w:szCs w:val="26"/>
        </w:rPr>
        <w:t>Πρόκειται για θεμελιώδες ατομικό δικαίωμα (</w:t>
      </w:r>
      <w:r w:rsidRPr="00F64018">
        <w:rPr>
          <w:rFonts w:ascii="Bookman Old Style" w:hAnsi="Bookman Old Style" w:cs="Arial"/>
          <w:b/>
          <w:bCs/>
          <w:i/>
          <w:iCs/>
          <w:sz w:val="26"/>
          <w:szCs w:val="26"/>
        </w:rPr>
        <w:t xml:space="preserve">Ιερά Μητρόπολη Λεμεσού ν. </w:t>
      </w:r>
      <w:r w:rsidRPr="00F64018">
        <w:rPr>
          <w:rFonts w:ascii="Bookman Old Style" w:hAnsi="Bookman Old Style" w:cs="Arial"/>
          <w:b/>
          <w:bCs/>
          <w:i/>
          <w:iCs/>
          <w:sz w:val="26"/>
          <w:szCs w:val="26"/>
          <w:lang w:val="en-US"/>
        </w:rPr>
        <w:t>Chr</w:t>
      </w:r>
      <w:r w:rsidRPr="00F64018">
        <w:rPr>
          <w:rFonts w:ascii="Bookman Old Style" w:hAnsi="Bookman Old Style" w:cs="Arial"/>
          <w:b/>
          <w:bCs/>
          <w:i/>
          <w:iCs/>
          <w:sz w:val="26"/>
          <w:szCs w:val="26"/>
        </w:rPr>
        <w:t xml:space="preserve">. </w:t>
      </w:r>
      <w:r w:rsidRPr="00F64018">
        <w:rPr>
          <w:rFonts w:ascii="Bookman Old Style" w:hAnsi="Bookman Old Style" w:cs="Arial"/>
          <w:b/>
          <w:bCs/>
          <w:i/>
          <w:iCs/>
          <w:sz w:val="26"/>
          <w:szCs w:val="26"/>
          <w:lang w:val="en-US"/>
        </w:rPr>
        <w:t>P</w:t>
      </w:r>
      <w:r w:rsidRPr="00F64018">
        <w:rPr>
          <w:rFonts w:ascii="Bookman Old Style" w:hAnsi="Bookman Old Style" w:cs="Arial"/>
          <w:b/>
          <w:bCs/>
          <w:i/>
          <w:iCs/>
          <w:sz w:val="26"/>
          <w:szCs w:val="26"/>
        </w:rPr>
        <w:t xml:space="preserve">. </w:t>
      </w:r>
      <w:r w:rsidRPr="00F64018">
        <w:rPr>
          <w:rFonts w:ascii="Bookman Old Style" w:hAnsi="Bookman Old Style" w:cs="Arial"/>
          <w:b/>
          <w:bCs/>
          <w:i/>
          <w:iCs/>
          <w:sz w:val="26"/>
          <w:szCs w:val="26"/>
          <w:lang w:val="en-US"/>
        </w:rPr>
        <w:t>Michaelides</w:t>
      </w:r>
      <w:r w:rsidRPr="00F64018">
        <w:rPr>
          <w:rFonts w:ascii="Bookman Old Style" w:hAnsi="Bookman Old Style" w:cs="Arial"/>
          <w:b/>
          <w:bCs/>
          <w:i/>
          <w:iCs/>
          <w:sz w:val="26"/>
          <w:szCs w:val="26"/>
        </w:rPr>
        <w:t xml:space="preserve"> (</w:t>
      </w:r>
      <w:r w:rsidRPr="00F64018">
        <w:rPr>
          <w:rFonts w:ascii="Bookman Old Style" w:hAnsi="Bookman Old Style" w:cs="Arial"/>
          <w:b/>
          <w:bCs/>
          <w:i/>
          <w:iCs/>
          <w:sz w:val="26"/>
          <w:szCs w:val="26"/>
          <w:lang w:val="en-US"/>
        </w:rPr>
        <w:t>Estates</w:t>
      </w:r>
      <w:r w:rsidRPr="00F64018">
        <w:rPr>
          <w:rFonts w:ascii="Bookman Old Style" w:hAnsi="Bookman Old Style" w:cs="Arial"/>
          <w:b/>
          <w:bCs/>
          <w:i/>
          <w:iCs/>
          <w:sz w:val="26"/>
          <w:szCs w:val="26"/>
        </w:rPr>
        <w:t xml:space="preserve">) </w:t>
      </w:r>
      <w:r w:rsidRPr="00F64018">
        <w:rPr>
          <w:rFonts w:ascii="Bookman Old Style" w:hAnsi="Bookman Old Style" w:cs="Arial"/>
          <w:b/>
          <w:bCs/>
          <w:i/>
          <w:iCs/>
          <w:sz w:val="26"/>
          <w:szCs w:val="26"/>
          <w:lang w:val="en-US"/>
        </w:rPr>
        <w:t>Ltd</w:t>
      </w:r>
      <w:r w:rsidRPr="00F64018">
        <w:rPr>
          <w:rFonts w:ascii="Bookman Old Style" w:hAnsi="Bookman Old Style" w:cs="Arial"/>
          <w:b/>
          <w:bCs/>
          <w:i/>
          <w:iCs/>
          <w:sz w:val="26"/>
          <w:szCs w:val="26"/>
        </w:rPr>
        <w:t xml:space="preserve"> (2002) 1(</w:t>
      </w:r>
      <w:r w:rsidRPr="00F64018">
        <w:rPr>
          <w:rFonts w:ascii="Bookman Old Style" w:hAnsi="Bookman Old Style" w:cs="Arial"/>
          <w:b/>
          <w:bCs/>
          <w:i/>
          <w:iCs/>
          <w:sz w:val="26"/>
          <w:szCs w:val="26"/>
          <w:lang w:val="en-US"/>
        </w:rPr>
        <w:t>A</w:t>
      </w:r>
      <w:r w:rsidRPr="00F64018">
        <w:rPr>
          <w:rFonts w:ascii="Bookman Old Style" w:hAnsi="Bookman Old Style" w:cs="Arial"/>
          <w:b/>
          <w:bCs/>
          <w:i/>
          <w:iCs/>
          <w:sz w:val="26"/>
          <w:szCs w:val="26"/>
        </w:rPr>
        <w:t xml:space="preserve">) </w:t>
      </w:r>
      <w:r>
        <w:rPr>
          <w:rFonts w:ascii="Bookman Old Style" w:hAnsi="Bookman Old Style" w:cs="Arial"/>
          <w:b/>
          <w:bCs/>
          <w:i/>
          <w:iCs/>
          <w:sz w:val="26"/>
          <w:szCs w:val="26"/>
          <w:lang w:val="en-US"/>
        </w:rPr>
        <w:t>A</w:t>
      </w:r>
      <w:r w:rsidRPr="00F64018">
        <w:rPr>
          <w:rFonts w:ascii="Bookman Old Style" w:hAnsi="Bookman Old Style" w:cs="Arial"/>
          <w:b/>
          <w:bCs/>
          <w:i/>
          <w:iCs/>
          <w:sz w:val="26"/>
          <w:szCs w:val="26"/>
        </w:rPr>
        <w:t>.</w:t>
      </w:r>
      <w:r>
        <w:rPr>
          <w:rFonts w:ascii="Bookman Old Style" w:hAnsi="Bookman Old Style" w:cs="Arial"/>
          <w:b/>
          <w:bCs/>
          <w:i/>
          <w:iCs/>
          <w:sz w:val="26"/>
          <w:szCs w:val="26"/>
          <w:lang w:val="en-US"/>
        </w:rPr>
        <w:t>A</w:t>
      </w:r>
      <w:r w:rsidRPr="00F64018">
        <w:rPr>
          <w:rFonts w:ascii="Bookman Old Style" w:hAnsi="Bookman Old Style" w:cs="Arial"/>
          <w:b/>
          <w:bCs/>
          <w:i/>
          <w:iCs/>
          <w:sz w:val="26"/>
          <w:szCs w:val="26"/>
        </w:rPr>
        <w:t>.</w:t>
      </w:r>
      <w:r>
        <w:rPr>
          <w:rFonts w:ascii="Bookman Old Style" w:hAnsi="Bookman Old Style" w:cs="Arial"/>
          <w:b/>
          <w:bCs/>
          <w:i/>
          <w:iCs/>
          <w:sz w:val="26"/>
          <w:szCs w:val="26"/>
        </w:rPr>
        <w:t>Δ</w:t>
      </w:r>
      <w:r w:rsidRPr="00F64018">
        <w:rPr>
          <w:rFonts w:ascii="Bookman Old Style" w:hAnsi="Bookman Old Style" w:cs="Arial"/>
          <w:b/>
          <w:bCs/>
          <w:i/>
          <w:iCs/>
          <w:sz w:val="26"/>
          <w:szCs w:val="26"/>
        </w:rPr>
        <w:t>. 43</w:t>
      </w:r>
      <w:r w:rsidR="00057C56" w:rsidRPr="00057C56">
        <w:rPr>
          <w:rFonts w:ascii="Bookman Old Style" w:hAnsi="Bookman Old Style" w:cs="Arial"/>
          <w:sz w:val="26"/>
          <w:szCs w:val="26"/>
        </w:rPr>
        <w:t>, στην οποία π</w:t>
      </w:r>
      <w:r w:rsidR="00057C56">
        <w:rPr>
          <w:rFonts w:ascii="Bookman Old Style" w:hAnsi="Bookman Old Style" w:cs="Arial"/>
          <w:sz w:val="26"/>
          <w:szCs w:val="26"/>
        </w:rPr>
        <w:t>αρέπεμψε το πρωτόδικο Δικαστήριο</w:t>
      </w:r>
      <w:r w:rsidRPr="00F64018">
        <w:rPr>
          <w:rFonts w:ascii="Bookman Old Style" w:hAnsi="Bookman Old Style" w:cs="Arial"/>
          <w:sz w:val="26"/>
          <w:szCs w:val="26"/>
        </w:rPr>
        <w:t>)</w:t>
      </w:r>
      <w:r>
        <w:rPr>
          <w:rFonts w:ascii="Bookman Old Style" w:hAnsi="Bookman Old Style" w:cs="Arial"/>
          <w:sz w:val="26"/>
          <w:szCs w:val="26"/>
        </w:rPr>
        <w:t xml:space="preserve">. Όταν η επίδοση δεν είναι καλή, </w:t>
      </w:r>
      <w:r w:rsidR="008E5152">
        <w:rPr>
          <w:rFonts w:ascii="Bookman Old Style" w:hAnsi="Bookman Old Style" w:cs="Arial"/>
          <w:sz w:val="26"/>
          <w:szCs w:val="26"/>
        </w:rPr>
        <w:t xml:space="preserve">δεν τίθεται θέμα άσκησης διακριτικής ευχέρειας και </w:t>
      </w:r>
      <w:r>
        <w:rPr>
          <w:rFonts w:ascii="Bookman Old Style" w:hAnsi="Bookman Old Style" w:cs="Arial"/>
          <w:sz w:val="26"/>
          <w:szCs w:val="26"/>
        </w:rPr>
        <w:t>η εκδοθείσα απόφαση είναι ακυρωτέα «</w:t>
      </w:r>
      <w:r>
        <w:rPr>
          <w:rFonts w:ascii="Bookman Old Style" w:hAnsi="Bookman Old Style" w:cs="Arial"/>
          <w:sz w:val="26"/>
          <w:szCs w:val="26"/>
          <w:lang w:val="en-US"/>
        </w:rPr>
        <w:t>ex</w:t>
      </w:r>
      <w:r w:rsidRPr="007F4B7B">
        <w:rPr>
          <w:rFonts w:ascii="Bookman Old Style" w:hAnsi="Bookman Old Style" w:cs="Arial"/>
          <w:sz w:val="26"/>
          <w:szCs w:val="26"/>
        </w:rPr>
        <w:t xml:space="preserve"> </w:t>
      </w:r>
      <w:r>
        <w:rPr>
          <w:rFonts w:ascii="Bookman Old Style" w:hAnsi="Bookman Old Style" w:cs="Arial"/>
          <w:sz w:val="26"/>
          <w:szCs w:val="26"/>
          <w:lang w:val="en-US"/>
        </w:rPr>
        <w:t>debito</w:t>
      </w:r>
      <w:r w:rsidRPr="007F4B7B">
        <w:rPr>
          <w:rFonts w:ascii="Bookman Old Style" w:hAnsi="Bookman Old Style" w:cs="Arial"/>
          <w:sz w:val="26"/>
          <w:szCs w:val="26"/>
        </w:rPr>
        <w:t xml:space="preserve"> </w:t>
      </w:r>
      <w:r>
        <w:rPr>
          <w:rFonts w:ascii="Bookman Old Style" w:hAnsi="Bookman Old Style" w:cs="Arial"/>
          <w:sz w:val="26"/>
          <w:szCs w:val="26"/>
          <w:lang w:val="en-US"/>
        </w:rPr>
        <w:t>justitiae</w:t>
      </w:r>
      <w:r>
        <w:rPr>
          <w:rFonts w:ascii="Bookman Old Style" w:hAnsi="Bookman Old Style" w:cs="Arial"/>
          <w:sz w:val="26"/>
          <w:szCs w:val="26"/>
        </w:rPr>
        <w:t>»</w:t>
      </w:r>
      <w:r w:rsidR="00FB1C1F">
        <w:rPr>
          <w:rFonts w:ascii="Bookman Old Style" w:hAnsi="Bookman Old Style" w:cs="Arial"/>
          <w:sz w:val="26"/>
          <w:szCs w:val="26"/>
        </w:rPr>
        <w:t xml:space="preserve"> (</w:t>
      </w:r>
      <w:r w:rsidR="00057C56" w:rsidRPr="00057C56">
        <w:rPr>
          <w:rFonts w:ascii="Bookman Old Style" w:hAnsi="Bookman Old Style" w:cs="Arial"/>
          <w:b/>
          <w:bCs/>
          <w:i/>
          <w:iCs/>
          <w:sz w:val="26"/>
          <w:szCs w:val="26"/>
        </w:rPr>
        <w:t>Γιωργαλλίδης ν. Χρίστου</w:t>
      </w:r>
      <w:r w:rsidR="00057C56">
        <w:rPr>
          <w:rFonts w:ascii="Bookman Old Style" w:hAnsi="Bookman Old Style" w:cs="Arial"/>
          <w:b/>
          <w:bCs/>
          <w:i/>
          <w:iCs/>
          <w:sz w:val="26"/>
          <w:szCs w:val="26"/>
        </w:rPr>
        <w:t xml:space="preserve"> (1997) 1(Α) Α.Α.Δ. 247 </w:t>
      </w:r>
      <w:r w:rsidR="00057C56" w:rsidRPr="00057C56">
        <w:rPr>
          <w:rFonts w:ascii="Bookman Old Style" w:hAnsi="Bookman Old Style" w:cs="Arial"/>
          <w:sz w:val="26"/>
          <w:szCs w:val="26"/>
        </w:rPr>
        <w:t xml:space="preserve">και </w:t>
      </w:r>
      <w:r w:rsidR="00057C56">
        <w:rPr>
          <w:rFonts w:ascii="Bookman Old Style" w:hAnsi="Bookman Old Style" w:cs="Arial"/>
          <w:b/>
          <w:bCs/>
          <w:i/>
          <w:iCs/>
          <w:sz w:val="26"/>
          <w:szCs w:val="26"/>
        </w:rPr>
        <w:t xml:space="preserve"> </w:t>
      </w:r>
      <w:r w:rsidR="00FB1C1F" w:rsidRPr="008D545E">
        <w:rPr>
          <w:rFonts w:ascii="Bookman Old Style" w:hAnsi="Bookman Old Style" w:cs="Times New Roman"/>
          <w:b/>
          <w:i/>
          <w:iCs/>
          <w:color w:val="000000"/>
          <w:sz w:val="26"/>
          <w:szCs w:val="26"/>
        </w:rPr>
        <w:t>Ηλία Μανώλη ν. Ελληνικής Τράπεζας  (Χρηματοδοτήσεις) Λτδ, Πολ. Έφεση 413/2011, ημερ. 3.2.2017</w:t>
      </w:r>
      <w:r w:rsidR="008E5152" w:rsidRPr="008E5152">
        <w:rPr>
          <w:rFonts w:ascii="Bookman Old Style" w:hAnsi="Bookman Old Style" w:cs="Times New Roman"/>
          <w:bCs/>
          <w:color w:val="000000"/>
          <w:sz w:val="26"/>
          <w:szCs w:val="26"/>
        </w:rPr>
        <w:t>)</w:t>
      </w:r>
      <w:r w:rsidR="008E5152">
        <w:rPr>
          <w:rFonts w:ascii="Bookman Old Style" w:hAnsi="Bookman Old Style" w:cs="Times New Roman"/>
          <w:bCs/>
          <w:color w:val="000000"/>
          <w:sz w:val="26"/>
          <w:szCs w:val="26"/>
        </w:rPr>
        <w:t>.</w:t>
      </w:r>
    </w:p>
    <w:p w14:paraId="522B44FF" w14:textId="77777777" w:rsidR="00057C56" w:rsidRPr="008E5152" w:rsidRDefault="00057C56" w:rsidP="008E5152">
      <w:pPr>
        <w:spacing w:after="0" w:line="480" w:lineRule="auto"/>
        <w:ind w:firstLine="284"/>
        <w:jc w:val="both"/>
        <w:rPr>
          <w:rFonts w:ascii="Bookman Old Style" w:hAnsi="Bookman Old Style" w:cs="Times New Roman"/>
          <w:bCs/>
          <w:color w:val="000000"/>
          <w:sz w:val="26"/>
          <w:szCs w:val="26"/>
        </w:rPr>
      </w:pPr>
    </w:p>
    <w:p w14:paraId="0E75523F" w14:textId="06930440" w:rsidR="00E5732E" w:rsidRDefault="006021AB" w:rsidP="00BD19F0">
      <w:pPr>
        <w:spacing w:after="0" w:line="480" w:lineRule="auto"/>
        <w:ind w:firstLine="284"/>
        <w:jc w:val="both"/>
        <w:rPr>
          <w:rFonts w:ascii="Bookman Old Style" w:hAnsi="Bookman Old Style" w:cs="Arial"/>
          <w:i/>
          <w:iCs/>
          <w:sz w:val="26"/>
          <w:szCs w:val="26"/>
        </w:rPr>
      </w:pPr>
      <w:r>
        <w:rPr>
          <w:rFonts w:ascii="Bookman Old Style" w:hAnsi="Bookman Old Style" w:cs="Arial"/>
          <w:sz w:val="26"/>
          <w:szCs w:val="26"/>
        </w:rPr>
        <w:t xml:space="preserve">Το </w:t>
      </w:r>
      <w:r w:rsidR="00E5732E">
        <w:rPr>
          <w:rFonts w:ascii="Bookman Old Style" w:hAnsi="Bookman Old Style" w:cs="Arial"/>
          <w:sz w:val="26"/>
          <w:szCs w:val="26"/>
        </w:rPr>
        <w:t xml:space="preserve">εύρημα του πρωτόδικου Δικαστηρίου </w:t>
      </w:r>
      <w:r>
        <w:rPr>
          <w:rFonts w:ascii="Bookman Old Style" w:hAnsi="Bookman Old Style" w:cs="Arial"/>
          <w:sz w:val="26"/>
          <w:szCs w:val="26"/>
        </w:rPr>
        <w:t xml:space="preserve">ότι η επίδοση της αγωγής ήταν καλή, </w:t>
      </w:r>
      <w:r w:rsidR="00E5732E">
        <w:rPr>
          <w:rFonts w:ascii="Bookman Old Style" w:hAnsi="Bookman Old Style" w:cs="Arial"/>
          <w:sz w:val="26"/>
          <w:szCs w:val="26"/>
        </w:rPr>
        <w:t>δεν προσβάλλεται και συνεπώς δεν καλούμαστε</w:t>
      </w:r>
      <w:r w:rsidR="00FB1C1F">
        <w:rPr>
          <w:rFonts w:ascii="Bookman Old Style" w:hAnsi="Bookman Old Style" w:cs="Arial"/>
          <w:sz w:val="26"/>
          <w:szCs w:val="26"/>
        </w:rPr>
        <w:t xml:space="preserve"> </w:t>
      </w:r>
      <w:r w:rsidR="00E5732E">
        <w:rPr>
          <w:rFonts w:ascii="Bookman Old Style" w:hAnsi="Bookman Old Style" w:cs="Arial"/>
          <w:sz w:val="26"/>
          <w:szCs w:val="26"/>
        </w:rPr>
        <w:t>να αποφασίσουμε κατά πόσο η απόφαση θα έπρεπε να είχε παραμεριστεί «</w:t>
      </w:r>
      <w:r w:rsidR="00E5732E">
        <w:rPr>
          <w:rFonts w:ascii="Bookman Old Style" w:hAnsi="Bookman Old Style" w:cs="Arial"/>
          <w:sz w:val="26"/>
          <w:szCs w:val="26"/>
          <w:lang w:val="en-US"/>
        </w:rPr>
        <w:t>ex</w:t>
      </w:r>
      <w:r w:rsidR="00E5732E" w:rsidRPr="007F4B7B">
        <w:rPr>
          <w:rFonts w:ascii="Bookman Old Style" w:hAnsi="Bookman Old Style" w:cs="Arial"/>
          <w:sz w:val="26"/>
          <w:szCs w:val="26"/>
        </w:rPr>
        <w:t xml:space="preserve"> </w:t>
      </w:r>
      <w:r w:rsidR="00E5732E">
        <w:rPr>
          <w:rFonts w:ascii="Bookman Old Style" w:hAnsi="Bookman Old Style" w:cs="Arial"/>
          <w:sz w:val="26"/>
          <w:szCs w:val="26"/>
          <w:lang w:val="en-US"/>
        </w:rPr>
        <w:t>debito</w:t>
      </w:r>
      <w:r w:rsidR="00E5732E" w:rsidRPr="007F4B7B">
        <w:rPr>
          <w:rFonts w:ascii="Bookman Old Style" w:hAnsi="Bookman Old Style" w:cs="Arial"/>
          <w:sz w:val="26"/>
          <w:szCs w:val="26"/>
        </w:rPr>
        <w:t xml:space="preserve"> </w:t>
      </w:r>
      <w:r w:rsidR="00E5732E">
        <w:rPr>
          <w:rFonts w:ascii="Bookman Old Style" w:hAnsi="Bookman Old Style" w:cs="Arial"/>
          <w:sz w:val="26"/>
          <w:szCs w:val="26"/>
          <w:lang w:val="en-US"/>
        </w:rPr>
        <w:t>justitiae</w:t>
      </w:r>
      <w:r w:rsidR="00E5732E">
        <w:rPr>
          <w:rFonts w:ascii="Bookman Old Style" w:hAnsi="Bookman Old Style" w:cs="Arial"/>
          <w:sz w:val="26"/>
          <w:szCs w:val="26"/>
        </w:rPr>
        <w:t>». Πρέπει όμως να πούμε πως το πρωτόδικο Δικαστήριο σημ</w:t>
      </w:r>
      <w:r>
        <w:rPr>
          <w:rFonts w:ascii="Bookman Old Style" w:hAnsi="Bookman Old Style" w:cs="Arial"/>
          <w:sz w:val="26"/>
          <w:szCs w:val="26"/>
        </w:rPr>
        <w:t>είωσε, παρόλο που βρήκε πως η επίδοση ήταν καλή,</w:t>
      </w:r>
      <w:r w:rsidR="00E5732E">
        <w:rPr>
          <w:rFonts w:ascii="Bookman Old Style" w:hAnsi="Bookman Old Style" w:cs="Arial"/>
          <w:sz w:val="26"/>
          <w:szCs w:val="26"/>
        </w:rPr>
        <w:t xml:space="preserve"> </w:t>
      </w:r>
      <w:r>
        <w:rPr>
          <w:rFonts w:ascii="Bookman Old Style" w:hAnsi="Bookman Old Style" w:cs="Arial"/>
          <w:sz w:val="26"/>
          <w:szCs w:val="26"/>
        </w:rPr>
        <w:t xml:space="preserve">ότι </w:t>
      </w:r>
      <w:r w:rsidR="00E5732E" w:rsidRPr="00E5732E">
        <w:rPr>
          <w:rFonts w:ascii="Bookman Old Style" w:hAnsi="Bookman Old Style" w:cs="Arial"/>
          <w:i/>
          <w:iCs/>
          <w:sz w:val="26"/>
          <w:szCs w:val="26"/>
        </w:rPr>
        <w:t>«οι λόγοι που προβάλλονται στις ένορκες δηλώσεις για το ότι οι εναγόμενοι δεν έλαβαν γνώση της αγωγής, είναι, κρίνω, εύλογοι»</w:t>
      </w:r>
      <w:r w:rsidR="00E5732E">
        <w:rPr>
          <w:rFonts w:ascii="Bookman Old Style" w:hAnsi="Bookman Old Style" w:cs="Arial"/>
          <w:i/>
          <w:iCs/>
          <w:sz w:val="26"/>
          <w:szCs w:val="26"/>
        </w:rPr>
        <w:t>.</w:t>
      </w:r>
    </w:p>
    <w:p w14:paraId="59783540" w14:textId="77777777" w:rsidR="00E5732E" w:rsidRDefault="00E5732E" w:rsidP="00BD19F0">
      <w:pPr>
        <w:spacing w:after="0" w:line="480" w:lineRule="auto"/>
        <w:ind w:firstLine="284"/>
        <w:jc w:val="both"/>
        <w:rPr>
          <w:rFonts w:ascii="Bookman Old Style" w:hAnsi="Bookman Old Style" w:cs="Arial"/>
          <w:i/>
          <w:iCs/>
          <w:sz w:val="26"/>
          <w:szCs w:val="26"/>
        </w:rPr>
      </w:pPr>
    </w:p>
    <w:p w14:paraId="4FD095EA" w14:textId="0F36EEC0" w:rsidR="00E5732E" w:rsidRPr="00E5732E" w:rsidRDefault="003B23F4" w:rsidP="00BD19F0">
      <w:pPr>
        <w:spacing w:after="0" w:line="480" w:lineRule="auto"/>
        <w:ind w:firstLine="284"/>
        <w:jc w:val="both"/>
        <w:rPr>
          <w:rFonts w:ascii="Bookman Old Style" w:hAnsi="Bookman Old Style" w:cs="Arial"/>
          <w:sz w:val="26"/>
          <w:szCs w:val="26"/>
        </w:rPr>
      </w:pPr>
      <w:r>
        <w:rPr>
          <w:rFonts w:ascii="Bookman Old Style" w:hAnsi="Bookman Old Style" w:cs="Arial"/>
          <w:sz w:val="26"/>
          <w:szCs w:val="26"/>
        </w:rPr>
        <w:t>Ούτε τ</w:t>
      </w:r>
      <w:r w:rsidR="00E5732E">
        <w:rPr>
          <w:rFonts w:ascii="Bookman Old Style" w:hAnsi="Bookman Old Style" w:cs="Arial"/>
          <w:sz w:val="26"/>
          <w:szCs w:val="26"/>
        </w:rPr>
        <w:t>ο εύρημα του πρωτόδικου Δικαστηρίου</w:t>
      </w:r>
      <w:r>
        <w:rPr>
          <w:rFonts w:ascii="Bookman Old Style" w:hAnsi="Bookman Old Style" w:cs="Arial"/>
          <w:sz w:val="26"/>
          <w:szCs w:val="26"/>
        </w:rPr>
        <w:t>,</w:t>
      </w:r>
      <w:r w:rsidR="00E5732E">
        <w:rPr>
          <w:rFonts w:ascii="Bookman Old Style" w:hAnsi="Bookman Old Style" w:cs="Arial"/>
          <w:sz w:val="26"/>
          <w:szCs w:val="26"/>
        </w:rPr>
        <w:t xml:space="preserve"> ότι η εφεσίβλητη είχε αποκαλύψει εκ πρώτης όψεως υπεράσπιση, προσβάλλεται. Να πούμε εδώ πως η εφεσίβλητη αρνείται οποιαδήποτε συμβατική σχέση με την εφεσείουσα εταιρεία</w:t>
      </w:r>
      <w:r w:rsidR="00057C56">
        <w:rPr>
          <w:rFonts w:ascii="Bookman Old Style" w:hAnsi="Bookman Old Style" w:cs="Arial"/>
          <w:sz w:val="26"/>
          <w:szCs w:val="26"/>
        </w:rPr>
        <w:t>, και κατ΄ επέκταση οποιαδήποτε οφειλή σε αυτή</w:t>
      </w:r>
      <w:r w:rsidR="00E5732E">
        <w:rPr>
          <w:rFonts w:ascii="Bookman Old Style" w:hAnsi="Bookman Old Style" w:cs="Arial"/>
          <w:sz w:val="26"/>
          <w:szCs w:val="26"/>
        </w:rPr>
        <w:t xml:space="preserve">.  Εις επίρρωση της θέσης της λέγει, ανάμεσα σε άλλα, πως αυτή συνεστήθη στις 10.12.2012, ενώ η αξίωση της εφεσείουσας αφορούσε σε κατ΄ ισχυρισμόν παρασχεθείσες υπηρεσίες από το 1998.  </w:t>
      </w:r>
    </w:p>
    <w:p w14:paraId="3E03C85A" w14:textId="77777777" w:rsidR="00BD19F0" w:rsidRDefault="00BD19F0" w:rsidP="003A516D">
      <w:pPr>
        <w:spacing w:after="0" w:line="480" w:lineRule="auto"/>
        <w:ind w:firstLine="284"/>
        <w:jc w:val="both"/>
        <w:rPr>
          <w:rFonts w:ascii="Bookman Old Style" w:hAnsi="Bookman Old Style" w:cs="Arial"/>
          <w:sz w:val="26"/>
          <w:szCs w:val="26"/>
        </w:rPr>
      </w:pPr>
    </w:p>
    <w:p w14:paraId="2CC93A65" w14:textId="0058C760" w:rsidR="00057C56" w:rsidRDefault="002B3438" w:rsidP="005650A3">
      <w:pPr>
        <w:spacing w:after="0" w:line="480" w:lineRule="auto"/>
        <w:ind w:firstLine="284"/>
        <w:jc w:val="both"/>
        <w:rPr>
          <w:rFonts w:ascii="Bookman Old Style" w:hAnsi="Bookman Old Style" w:cs="Arial"/>
          <w:sz w:val="26"/>
          <w:szCs w:val="26"/>
        </w:rPr>
      </w:pPr>
      <w:r>
        <w:rPr>
          <w:rFonts w:ascii="Bookman Old Style" w:hAnsi="Bookman Old Style" w:cs="Arial"/>
          <w:sz w:val="26"/>
          <w:szCs w:val="26"/>
        </w:rPr>
        <w:t xml:space="preserve">Όσον αφορά στους λόγους </w:t>
      </w:r>
      <w:r w:rsidR="006C364C">
        <w:rPr>
          <w:rFonts w:ascii="Bookman Old Style" w:hAnsi="Bookman Old Style" w:cs="Arial"/>
          <w:sz w:val="26"/>
          <w:szCs w:val="26"/>
        </w:rPr>
        <w:t xml:space="preserve">της </w:t>
      </w:r>
      <w:r>
        <w:rPr>
          <w:rFonts w:ascii="Bookman Old Style" w:hAnsi="Bookman Old Style" w:cs="Arial"/>
          <w:sz w:val="26"/>
          <w:szCs w:val="26"/>
        </w:rPr>
        <w:t xml:space="preserve">μη εμφάνισης της εφεσίβλητης </w:t>
      </w:r>
      <w:r w:rsidR="003B23F4">
        <w:rPr>
          <w:rFonts w:ascii="Bookman Old Style" w:hAnsi="Bookman Old Style" w:cs="Arial"/>
          <w:sz w:val="26"/>
          <w:szCs w:val="26"/>
        </w:rPr>
        <w:t>σ</w:t>
      </w:r>
      <w:r>
        <w:rPr>
          <w:rFonts w:ascii="Bookman Old Style" w:hAnsi="Bookman Old Style" w:cs="Arial"/>
          <w:sz w:val="26"/>
          <w:szCs w:val="26"/>
        </w:rPr>
        <w:t>την αγωγή</w:t>
      </w:r>
      <w:r w:rsidR="003B23F4">
        <w:rPr>
          <w:rFonts w:ascii="Bookman Old Style" w:hAnsi="Bookman Old Style" w:cs="Arial"/>
          <w:sz w:val="26"/>
          <w:szCs w:val="26"/>
        </w:rPr>
        <w:t>,</w:t>
      </w:r>
      <w:r>
        <w:rPr>
          <w:rFonts w:ascii="Bookman Old Style" w:hAnsi="Bookman Old Style" w:cs="Arial"/>
          <w:sz w:val="26"/>
          <w:szCs w:val="26"/>
        </w:rPr>
        <w:t xml:space="preserve"> και στην εν γένει συμπεριφορά αυτής, το πρωτόδικο Δικαστήριο βρήκε πως δόθηκαν ικανοποιητικοί λόγοι για τη μη εμφάνιση </w:t>
      </w:r>
      <w:r w:rsidR="003B23F4">
        <w:rPr>
          <w:rFonts w:ascii="Bookman Old Style" w:hAnsi="Bookman Old Style" w:cs="Arial"/>
          <w:sz w:val="26"/>
          <w:szCs w:val="26"/>
        </w:rPr>
        <w:t xml:space="preserve">της </w:t>
      </w:r>
      <w:r>
        <w:rPr>
          <w:rFonts w:ascii="Bookman Old Style" w:hAnsi="Bookman Old Style" w:cs="Arial"/>
          <w:sz w:val="26"/>
          <w:szCs w:val="26"/>
        </w:rPr>
        <w:t>και πως τα στοιχεία που είχαν τεθεί ενώπιόν του, δεν απεκάλυπταν αδιαφορία ή περιφρονητική συμπεριφορά.</w:t>
      </w:r>
      <w:r w:rsidR="005650A3">
        <w:rPr>
          <w:rFonts w:ascii="Bookman Old Style" w:hAnsi="Bookman Old Style" w:cs="Arial"/>
          <w:sz w:val="26"/>
          <w:szCs w:val="26"/>
        </w:rPr>
        <w:t xml:space="preserve"> </w:t>
      </w:r>
      <w:r w:rsidR="00057C56">
        <w:rPr>
          <w:rFonts w:ascii="Bookman Old Style" w:hAnsi="Bookman Old Style" w:cs="Arial"/>
          <w:sz w:val="26"/>
          <w:szCs w:val="26"/>
        </w:rPr>
        <w:t>Ουσιαστικά είναι αυτή</w:t>
      </w:r>
      <w:r w:rsidR="006C364C">
        <w:rPr>
          <w:rFonts w:ascii="Bookman Old Style" w:hAnsi="Bookman Old Style" w:cs="Arial"/>
          <w:sz w:val="26"/>
          <w:szCs w:val="26"/>
        </w:rPr>
        <w:t>ν</w:t>
      </w:r>
      <w:r w:rsidR="00057C56">
        <w:rPr>
          <w:rFonts w:ascii="Bookman Old Style" w:hAnsi="Bookman Old Style" w:cs="Arial"/>
          <w:sz w:val="26"/>
          <w:szCs w:val="26"/>
        </w:rPr>
        <w:t xml:space="preserve"> την προσέγγιση που η εφεσείουσα θεωρεί εσφαλμένη.</w:t>
      </w:r>
    </w:p>
    <w:p w14:paraId="1B536B47" w14:textId="77777777" w:rsidR="00057C56" w:rsidRDefault="00057C56" w:rsidP="005650A3">
      <w:pPr>
        <w:spacing w:after="0" w:line="480" w:lineRule="auto"/>
        <w:ind w:firstLine="284"/>
        <w:jc w:val="both"/>
        <w:rPr>
          <w:rFonts w:ascii="Bookman Old Style" w:hAnsi="Bookman Old Style" w:cs="Arial"/>
          <w:sz w:val="26"/>
          <w:szCs w:val="26"/>
        </w:rPr>
      </w:pPr>
    </w:p>
    <w:p w14:paraId="4890D243" w14:textId="4A64996B" w:rsidR="00C3242A" w:rsidRDefault="005650A3" w:rsidP="00057C56">
      <w:pPr>
        <w:spacing w:after="0" w:line="480" w:lineRule="auto"/>
        <w:ind w:firstLine="284"/>
        <w:jc w:val="both"/>
        <w:rPr>
          <w:rFonts w:ascii="Bookman Old Style" w:hAnsi="Bookman Old Style" w:cs="Arial"/>
          <w:sz w:val="26"/>
          <w:szCs w:val="26"/>
        </w:rPr>
      </w:pPr>
      <w:r>
        <w:rPr>
          <w:rFonts w:ascii="Bookman Old Style" w:hAnsi="Bookman Old Style" w:cs="Arial"/>
          <w:sz w:val="26"/>
          <w:szCs w:val="26"/>
        </w:rPr>
        <w:t>Η αγω</w:t>
      </w:r>
      <w:r w:rsidR="002B3438">
        <w:rPr>
          <w:rFonts w:ascii="Bookman Old Style" w:hAnsi="Bookman Old Style" w:cs="Arial"/>
          <w:sz w:val="26"/>
          <w:szCs w:val="26"/>
        </w:rPr>
        <w:t>γή επεδόθη στη γιαγιά του Διευθυντή της εφεσίβλητης</w:t>
      </w:r>
      <w:r>
        <w:rPr>
          <w:rFonts w:ascii="Bookman Old Style" w:hAnsi="Bookman Old Style" w:cs="Arial"/>
          <w:sz w:val="26"/>
          <w:szCs w:val="26"/>
        </w:rPr>
        <w:t xml:space="preserve">, στο εγγεγραμμένο γραφείο της εφεσίβλητης, </w:t>
      </w:r>
      <w:r w:rsidR="002B3438">
        <w:rPr>
          <w:rFonts w:ascii="Bookman Old Style" w:hAnsi="Bookman Old Style" w:cs="Arial"/>
          <w:sz w:val="26"/>
          <w:szCs w:val="26"/>
        </w:rPr>
        <w:t xml:space="preserve">η οποία </w:t>
      </w:r>
      <w:r>
        <w:rPr>
          <w:rFonts w:ascii="Bookman Old Style" w:hAnsi="Bookman Old Style" w:cs="Arial"/>
          <w:sz w:val="26"/>
          <w:szCs w:val="26"/>
        </w:rPr>
        <w:t xml:space="preserve">όμως </w:t>
      </w:r>
      <w:r w:rsidR="002B3438">
        <w:rPr>
          <w:rFonts w:ascii="Bookman Old Style" w:hAnsi="Bookman Old Style" w:cs="Arial"/>
          <w:sz w:val="26"/>
          <w:szCs w:val="26"/>
        </w:rPr>
        <w:t>δεν ήταν εξουσιοδοτημένη υπάλληλ</w:t>
      </w:r>
      <w:r>
        <w:rPr>
          <w:rFonts w:ascii="Bookman Old Style" w:hAnsi="Bookman Old Style" w:cs="Arial"/>
          <w:sz w:val="26"/>
          <w:szCs w:val="26"/>
        </w:rPr>
        <w:t>ός της,</w:t>
      </w:r>
      <w:r w:rsidR="002B3438">
        <w:rPr>
          <w:rFonts w:ascii="Bookman Old Style" w:hAnsi="Bookman Old Style" w:cs="Arial"/>
          <w:sz w:val="26"/>
          <w:szCs w:val="26"/>
        </w:rPr>
        <w:t xml:space="preserve"> ως εσφαλμένα </w:t>
      </w:r>
      <w:r>
        <w:rPr>
          <w:rFonts w:ascii="Bookman Old Style" w:hAnsi="Bookman Old Style" w:cs="Arial"/>
          <w:sz w:val="26"/>
          <w:szCs w:val="26"/>
        </w:rPr>
        <w:t>είχε καταγραφεί</w:t>
      </w:r>
      <w:r w:rsidR="002B3438">
        <w:rPr>
          <w:rFonts w:ascii="Bookman Old Style" w:hAnsi="Bookman Old Style" w:cs="Arial"/>
          <w:sz w:val="26"/>
          <w:szCs w:val="26"/>
        </w:rPr>
        <w:t xml:space="preserve"> στην ένορκη δήλωση επίδοσης.</w:t>
      </w:r>
      <w:r w:rsidR="00D050E6">
        <w:rPr>
          <w:rFonts w:ascii="Bookman Old Style" w:hAnsi="Bookman Old Style" w:cs="Arial"/>
          <w:sz w:val="26"/>
          <w:szCs w:val="26"/>
        </w:rPr>
        <w:t xml:space="preserve"> </w:t>
      </w:r>
      <w:r w:rsidR="00B92583">
        <w:rPr>
          <w:rFonts w:ascii="Bookman Old Style" w:hAnsi="Bookman Old Style" w:cs="Arial"/>
          <w:sz w:val="26"/>
          <w:szCs w:val="26"/>
        </w:rPr>
        <w:t>Το κλητήριο ένταλμα έγινε αντιληπτό από τη μητέρα του Διευθυντή,</w:t>
      </w:r>
      <w:r w:rsidR="0059613F" w:rsidRPr="0059613F">
        <w:rPr>
          <w:rFonts w:ascii="Bookman Old Style" w:hAnsi="Bookman Old Style" w:cs="Arial"/>
          <w:sz w:val="26"/>
          <w:szCs w:val="26"/>
        </w:rPr>
        <w:t xml:space="preserve"> </w:t>
      </w:r>
      <w:r w:rsidR="00B92583">
        <w:rPr>
          <w:rFonts w:ascii="Bookman Old Style" w:hAnsi="Bookman Old Style" w:cs="Arial"/>
          <w:sz w:val="26"/>
          <w:szCs w:val="26"/>
        </w:rPr>
        <w:t xml:space="preserve">η οποία </w:t>
      </w:r>
      <w:r w:rsidR="003B23F4">
        <w:rPr>
          <w:rFonts w:ascii="Bookman Old Style" w:hAnsi="Bookman Old Style" w:cs="Arial"/>
          <w:sz w:val="26"/>
          <w:szCs w:val="26"/>
        </w:rPr>
        <w:t xml:space="preserve">το </w:t>
      </w:r>
      <w:r w:rsidR="00B92583">
        <w:rPr>
          <w:rFonts w:ascii="Bookman Old Style" w:hAnsi="Bookman Old Style" w:cs="Arial"/>
          <w:sz w:val="26"/>
          <w:szCs w:val="26"/>
        </w:rPr>
        <w:t xml:space="preserve">εξέλαβε </w:t>
      </w:r>
      <w:r w:rsidR="003B23F4">
        <w:rPr>
          <w:rFonts w:ascii="Bookman Old Style" w:hAnsi="Bookman Old Style" w:cs="Arial"/>
          <w:sz w:val="26"/>
          <w:szCs w:val="26"/>
        </w:rPr>
        <w:t xml:space="preserve">ως έγγραφο που </w:t>
      </w:r>
      <w:r w:rsidR="00B92583">
        <w:rPr>
          <w:rFonts w:ascii="Bookman Old Style" w:hAnsi="Bookman Old Style" w:cs="Arial"/>
          <w:sz w:val="26"/>
          <w:szCs w:val="26"/>
        </w:rPr>
        <w:t xml:space="preserve">αφορούσε </w:t>
      </w:r>
      <w:r w:rsidR="0059613F">
        <w:rPr>
          <w:rFonts w:ascii="Bookman Old Style" w:hAnsi="Bookman Old Style" w:cs="Arial"/>
          <w:sz w:val="26"/>
          <w:szCs w:val="26"/>
        </w:rPr>
        <w:t>σε άλλη εταιρεία και συγκεκριμένα σ</w:t>
      </w:r>
      <w:r w:rsidR="00B92583">
        <w:rPr>
          <w:rFonts w:ascii="Bookman Old Style" w:hAnsi="Bookman Old Style" w:cs="Arial"/>
          <w:sz w:val="26"/>
          <w:szCs w:val="26"/>
        </w:rPr>
        <w:t>την υπό εκκαθάριση εταιρεία</w:t>
      </w:r>
      <w:r w:rsidR="0059613F" w:rsidRPr="0059613F">
        <w:rPr>
          <w:rFonts w:ascii="Bookman Old Style" w:hAnsi="Bookman Old Style" w:cs="Arial"/>
          <w:sz w:val="26"/>
          <w:szCs w:val="26"/>
        </w:rPr>
        <w:t xml:space="preserve"> </w:t>
      </w:r>
      <w:r w:rsidR="0059613F">
        <w:rPr>
          <w:rFonts w:ascii="Bookman Old Style" w:hAnsi="Bookman Old Style" w:cs="Arial"/>
          <w:sz w:val="26"/>
          <w:szCs w:val="26"/>
          <w:lang w:val="en-US"/>
        </w:rPr>
        <w:t>VELOS</w:t>
      </w:r>
      <w:r w:rsidR="0059613F" w:rsidRPr="0059613F">
        <w:rPr>
          <w:rFonts w:ascii="Bookman Old Style" w:hAnsi="Bookman Old Style" w:cs="Arial"/>
          <w:sz w:val="26"/>
          <w:szCs w:val="26"/>
        </w:rPr>
        <w:t xml:space="preserve"> </w:t>
      </w:r>
      <w:r w:rsidR="0059613F">
        <w:rPr>
          <w:rFonts w:ascii="Bookman Old Style" w:hAnsi="Bookman Old Style" w:cs="Arial"/>
          <w:sz w:val="26"/>
          <w:szCs w:val="26"/>
          <w:lang w:val="en-US"/>
        </w:rPr>
        <w:t>ADVERTISING</w:t>
      </w:r>
      <w:r w:rsidR="0059613F" w:rsidRPr="0059613F">
        <w:rPr>
          <w:rFonts w:ascii="Bookman Old Style" w:hAnsi="Bookman Old Style" w:cs="Arial"/>
          <w:sz w:val="26"/>
          <w:szCs w:val="26"/>
        </w:rPr>
        <w:t xml:space="preserve"> &amp; </w:t>
      </w:r>
      <w:r w:rsidR="0059613F">
        <w:rPr>
          <w:rFonts w:ascii="Bookman Old Style" w:hAnsi="Bookman Old Style" w:cs="Arial"/>
          <w:sz w:val="26"/>
          <w:szCs w:val="26"/>
          <w:lang w:val="en-US"/>
        </w:rPr>
        <w:t>DESIGN</w:t>
      </w:r>
      <w:r w:rsidR="0059613F" w:rsidRPr="0059613F">
        <w:rPr>
          <w:rFonts w:ascii="Bookman Old Style" w:hAnsi="Bookman Old Style" w:cs="Arial"/>
          <w:sz w:val="26"/>
          <w:szCs w:val="26"/>
        </w:rPr>
        <w:t xml:space="preserve">, </w:t>
      </w:r>
      <w:r w:rsidR="0059613F">
        <w:rPr>
          <w:rFonts w:ascii="Bookman Old Style" w:hAnsi="Bookman Old Style" w:cs="Arial"/>
          <w:sz w:val="26"/>
          <w:szCs w:val="26"/>
        </w:rPr>
        <w:t xml:space="preserve">η οποία στη συνέχεια μετονομάστηκε σε </w:t>
      </w:r>
      <w:r w:rsidR="0059613F">
        <w:rPr>
          <w:rFonts w:ascii="Bookman Old Style" w:hAnsi="Bookman Old Style" w:cs="Arial"/>
          <w:sz w:val="26"/>
          <w:szCs w:val="26"/>
          <w:lang w:val="en-US"/>
        </w:rPr>
        <w:t>VELOS</w:t>
      </w:r>
      <w:r w:rsidR="0059613F" w:rsidRPr="0059613F">
        <w:rPr>
          <w:rFonts w:ascii="Bookman Old Style" w:hAnsi="Bookman Old Style" w:cs="Arial"/>
          <w:sz w:val="26"/>
          <w:szCs w:val="26"/>
        </w:rPr>
        <w:t xml:space="preserve"> </w:t>
      </w:r>
      <w:r w:rsidR="0059613F">
        <w:rPr>
          <w:rFonts w:ascii="Bookman Old Style" w:hAnsi="Bookman Old Style" w:cs="Arial"/>
          <w:sz w:val="26"/>
          <w:szCs w:val="26"/>
          <w:lang w:val="en-US"/>
        </w:rPr>
        <w:t>BRANDING</w:t>
      </w:r>
      <w:r w:rsidR="0059613F" w:rsidRPr="0059613F">
        <w:rPr>
          <w:rFonts w:ascii="Bookman Old Style" w:hAnsi="Bookman Old Style" w:cs="Arial"/>
          <w:sz w:val="26"/>
          <w:szCs w:val="26"/>
        </w:rPr>
        <w:t xml:space="preserve"> &amp; </w:t>
      </w:r>
      <w:r w:rsidR="0059613F">
        <w:rPr>
          <w:rFonts w:ascii="Bookman Old Style" w:hAnsi="Bookman Old Style" w:cs="Arial"/>
          <w:sz w:val="26"/>
          <w:szCs w:val="26"/>
          <w:lang w:val="en-US"/>
        </w:rPr>
        <w:t>DESIGN</w:t>
      </w:r>
      <w:r w:rsidR="0059613F" w:rsidRPr="0059613F">
        <w:rPr>
          <w:rFonts w:ascii="Bookman Old Style" w:hAnsi="Bookman Old Style" w:cs="Arial"/>
          <w:sz w:val="26"/>
          <w:szCs w:val="26"/>
        </w:rPr>
        <w:t xml:space="preserve"> </w:t>
      </w:r>
      <w:r w:rsidR="0059613F">
        <w:rPr>
          <w:rFonts w:ascii="Bookman Old Style" w:hAnsi="Bookman Old Style" w:cs="Arial"/>
          <w:sz w:val="26"/>
          <w:szCs w:val="26"/>
          <w:lang w:val="en-US"/>
        </w:rPr>
        <w:t>LTD</w:t>
      </w:r>
      <w:r w:rsidR="0059613F" w:rsidRPr="0059613F">
        <w:rPr>
          <w:rFonts w:ascii="Bookman Old Style" w:hAnsi="Bookman Old Style" w:cs="Arial"/>
          <w:sz w:val="26"/>
          <w:szCs w:val="26"/>
        </w:rPr>
        <w:t>.</w:t>
      </w:r>
      <w:r w:rsidR="0059613F">
        <w:rPr>
          <w:rFonts w:ascii="Bookman Old Style" w:hAnsi="Bookman Old Style" w:cs="Arial"/>
          <w:sz w:val="26"/>
          <w:szCs w:val="26"/>
        </w:rPr>
        <w:t xml:space="preserve">  Συνεπεία της πιο πάνω πλάνης, </w:t>
      </w:r>
      <w:r>
        <w:rPr>
          <w:rFonts w:ascii="Bookman Old Style" w:hAnsi="Bookman Old Style" w:cs="Arial"/>
          <w:sz w:val="26"/>
          <w:szCs w:val="26"/>
        </w:rPr>
        <w:t xml:space="preserve">η </w:t>
      </w:r>
      <w:r w:rsidR="00D74153">
        <w:rPr>
          <w:rFonts w:ascii="Bookman Old Style" w:hAnsi="Bookman Old Style" w:cs="Arial"/>
          <w:sz w:val="26"/>
          <w:szCs w:val="26"/>
        </w:rPr>
        <w:t>μητέρα του Διευθυντή</w:t>
      </w:r>
      <w:r>
        <w:rPr>
          <w:rFonts w:ascii="Bookman Old Style" w:hAnsi="Bookman Old Style" w:cs="Arial"/>
          <w:sz w:val="26"/>
          <w:szCs w:val="26"/>
        </w:rPr>
        <w:t xml:space="preserve"> </w:t>
      </w:r>
      <w:r w:rsidR="0059613F">
        <w:rPr>
          <w:rFonts w:ascii="Bookman Old Style" w:hAnsi="Bookman Old Style" w:cs="Arial"/>
          <w:sz w:val="26"/>
          <w:szCs w:val="26"/>
        </w:rPr>
        <w:t>απέστειλε με ταχυδρομείο το κλητήριο ένταλμα στον εκκαθαριστή της εταιρείας,</w:t>
      </w:r>
      <w:r>
        <w:rPr>
          <w:rFonts w:ascii="Bookman Old Style" w:hAnsi="Bookman Old Style" w:cs="Arial"/>
          <w:sz w:val="26"/>
          <w:szCs w:val="26"/>
        </w:rPr>
        <w:t xml:space="preserve"> </w:t>
      </w:r>
      <w:r w:rsidR="0059613F">
        <w:rPr>
          <w:rFonts w:ascii="Bookman Old Style" w:hAnsi="Bookman Old Style" w:cs="Arial"/>
          <w:sz w:val="26"/>
          <w:szCs w:val="26"/>
        </w:rPr>
        <w:t>κ. Κρις Ιακωβίδη, καθώς και στον κ. Νίκο Νικολάου (</w:t>
      </w:r>
      <w:r w:rsidR="0059613F">
        <w:rPr>
          <w:rFonts w:ascii="Bookman Old Style" w:hAnsi="Bookman Old Style" w:cs="Arial"/>
          <w:sz w:val="26"/>
          <w:szCs w:val="26"/>
          <w:lang w:val="en-US"/>
        </w:rPr>
        <w:t>Insolvency</w:t>
      </w:r>
      <w:r w:rsidR="0059613F" w:rsidRPr="0059613F">
        <w:rPr>
          <w:rFonts w:ascii="Bookman Old Style" w:hAnsi="Bookman Old Style" w:cs="Arial"/>
          <w:sz w:val="26"/>
          <w:szCs w:val="26"/>
        </w:rPr>
        <w:t xml:space="preserve"> </w:t>
      </w:r>
      <w:r w:rsidR="0059613F">
        <w:rPr>
          <w:rFonts w:ascii="Bookman Old Style" w:hAnsi="Bookman Old Style" w:cs="Arial"/>
          <w:sz w:val="26"/>
          <w:szCs w:val="26"/>
          <w:lang w:val="en-US"/>
        </w:rPr>
        <w:t>Manager</w:t>
      </w:r>
      <w:r w:rsidR="0059613F" w:rsidRPr="0059613F">
        <w:rPr>
          <w:rFonts w:ascii="Bookman Old Style" w:hAnsi="Bookman Old Style" w:cs="Arial"/>
          <w:sz w:val="26"/>
          <w:szCs w:val="26"/>
        </w:rPr>
        <w:t>)</w:t>
      </w:r>
      <w:r w:rsidR="0059613F">
        <w:rPr>
          <w:rFonts w:ascii="Bookman Old Style" w:hAnsi="Bookman Old Style" w:cs="Arial"/>
          <w:sz w:val="26"/>
          <w:szCs w:val="26"/>
        </w:rPr>
        <w:t xml:space="preserve">. </w:t>
      </w:r>
      <w:r>
        <w:rPr>
          <w:rFonts w:ascii="Bookman Old Style" w:hAnsi="Bookman Old Style" w:cs="Arial"/>
          <w:sz w:val="26"/>
          <w:szCs w:val="26"/>
        </w:rPr>
        <w:t xml:space="preserve">Η εφεσίβλητη έλαβε γνώση για πρώτη φορά </w:t>
      </w:r>
      <w:r w:rsidR="00C3242A">
        <w:rPr>
          <w:rFonts w:ascii="Bookman Old Style" w:hAnsi="Bookman Old Style" w:cs="Arial"/>
          <w:sz w:val="26"/>
          <w:szCs w:val="26"/>
        </w:rPr>
        <w:t>της δικαστικής απόφασης στις 16.9.2015, όταν επεδόθη κλήση στον Διευθυντή αυτής,</w:t>
      </w:r>
      <w:r w:rsidR="00977D64">
        <w:rPr>
          <w:rFonts w:ascii="Bookman Old Style" w:hAnsi="Bookman Old Style" w:cs="Arial"/>
          <w:sz w:val="26"/>
          <w:szCs w:val="26"/>
        </w:rPr>
        <w:t xml:space="preserve"> </w:t>
      </w:r>
      <w:r w:rsidR="00C3242A">
        <w:rPr>
          <w:rFonts w:ascii="Bookman Old Style" w:hAnsi="Bookman Old Style" w:cs="Arial"/>
          <w:sz w:val="26"/>
          <w:szCs w:val="26"/>
        </w:rPr>
        <w:t>για να εμφανιστεί ενώπιον του Δικαστηρίου στις 22.9.2015 και εξεταστεί σε σχέση με την ικανότητ</w:t>
      </w:r>
      <w:r w:rsidR="00C63E6F">
        <w:rPr>
          <w:rFonts w:ascii="Bookman Old Style" w:hAnsi="Bookman Old Style" w:cs="Arial"/>
          <w:sz w:val="26"/>
          <w:szCs w:val="26"/>
        </w:rPr>
        <w:t>ά</w:t>
      </w:r>
      <w:r w:rsidR="00D74153">
        <w:rPr>
          <w:rFonts w:ascii="Bookman Old Style" w:hAnsi="Bookman Old Style" w:cs="Arial"/>
          <w:sz w:val="26"/>
          <w:szCs w:val="26"/>
        </w:rPr>
        <w:t xml:space="preserve"> της </w:t>
      </w:r>
      <w:r w:rsidR="00C3242A">
        <w:rPr>
          <w:rFonts w:ascii="Bookman Old Style" w:hAnsi="Bookman Old Style" w:cs="Arial"/>
          <w:sz w:val="26"/>
          <w:szCs w:val="26"/>
        </w:rPr>
        <w:t xml:space="preserve">να </w:t>
      </w:r>
      <w:r w:rsidR="00C63E6F">
        <w:rPr>
          <w:rFonts w:ascii="Bookman Old Style" w:hAnsi="Bookman Old Style" w:cs="Arial"/>
          <w:sz w:val="26"/>
          <w:szCs w:val="26"/>
        </w:rPr>
        <w:t>εξοφλήσει</w:t>
      </w:r>
      <w:r w:rsidR="00C3242A">
        <w:rPr>
          <w:rFonts w:ascii="Bookman Old Style" w:hAnsi="Bookman Old Style" w:cs="Arial"/>
          <w:sz w:val="26"/>
          <w:szCs w:val="26"/>
        </w:rPr>
        <w:t xml:space="preserve"> το εξ αποφάσεως χρέος της με τη διαδικασία των μηνιαίων δόσεων. Τότε είναι που προέβη, μέσω του Διευθυντή της, σε σχετικές ενέργειες, οι οποίες της πήραν κάποιο χρόνο, για να διαπιστώσει τι </w:t>
      </w:r>
      <w:r w:rsidR="00C63E6F">
        <w:rPr>
          <w:rFonts w:ascii="Bookman Old Style" w:hAnsi="Bookman Old Style" w:cs="Arial"/>
          <w:sz w:val="26"/>
          <w:szCs w:val="26"/>
        </w:rPr>
        <w:t xml:space="preserve">ακριβώς </w:t>
      </w:r>
      <w:r w:rsidR="00C3242A">
        <w:rPr>
          <w:rFonts w:ascii="Bookman Old Style" w:hAnsi="Bookman Old Style" w:cs="Arial"/>
          <w:sz w:val="26"/>
          <w:szCs w:val="26"/>
        </w:rPr>
        <w:t>είχε συμβεί. Η αίτηση για παραμερισμό καταχωρίστηκε στις 3.12.2015.</w:t>
      </w:r>
    </w:p>
    <w:p w14:paraId="47797898" w14:textId="77777777" w:rsidR="00EB04C6" w:rsidRDefault="00EB04C6" w:rsidP="001E7378">
      <w:pPr>
        <w:spacing w:after="0" w:line="480" w:lineRule="auto"/>
        <w:ind w:firstLine="284"/>
        <w:jc w:val="both"/>
        <w:rPr>
          <w:rFonts w:ascii="Bookman Old Style" w:hAnsi="Bookman Old Style" w:cs="Arial"/>
          <w:sz w:val="26"/>
          <w:szCs w:val="26"/>
        </w:rPr>
      </w:pPr>
    </w:p>
    <w:p w14:paraId="7283ECCA" w14:textId="2864CBAB" w:rsidR="001E7378" w:rsidRDefault="00C3242A" w:rsidP="001E7378">
      <w:pPr>
        <w:spacing w:after="0" w:line="480" w:lineRule="auto"/>
        <w:ind w:firstLine="284"/>
        <w:jc w:val="both"/>
        <w:rPr>
          <w:rFonts w:ascii="Bookman Old Style" w:hAnsi="Bookman Old Style" w:cs="Arial"/>
          <w:sz w:val="26"/>
          <w:szCs w:val="26"/>
        </w:rPr>
      </w:pPr>
      <w:r>
        <w:rPr>
          <w:rFonts w:ascii="Bookman Old Style" w:hAnsi="Bookman Old Style" w:cs="Arial"/>
          <w:sz w:val="26"/>
          <w:szCs w:val="26"/>
        </w:rPr>
        <w:t>Ως ελέχθη, η</w:t>
      </w:r>
      <w:r w:rsidR="0083408E">
        <w:rPr>
          <w:rFonts w:ascii="Bookman Old Style" w:hAnsi="Bookman Old Style" w:cs="Arial"/>
          <w:sz w:val="26"/>
          <w:szCs w:val="26"/>
        </w:rPr>
        <w:t xml:space="preserve"> εξουσία των Δικαστηρίων όταν επιλαμβάνονται αιτήσεων</w:t>
      </w:r>
      <w:r>
        <w:rPr>
          <w:rFonts w:ascii="Bookman Old Style" w:hAnsi="Bookman Old Style" w:cs="Arial"/>
          <w:sz w:val="26"/>
          <w:szCs w:val="26"/>
        </w:rPr>
        <w:t xml:space="preserve"> που</w:t>
      </w:r>
      <w:r w:rsidR="0083408E">
        <w:rPr>
          <w:rFonts w:ascii="Bookman Old Style" w:hAnsi="Bookman Old Style" w:cs="Arial"/>
          <w:sz w:val="26"/>
          <w:szCs w:val="26"/>
        </w:rPr>
        <w:t xml:space="preserve"> αφορούν σε παραμερισμό απ</w:t>
      </w:r>
      <w:r>
        <w:rPr>
          <w:rFonts w:ascii="Bookman Old Style" w:hAnsi="Bookman Old Style" w:cs="Arial"/>
          <w:sz w:val="26"/>
          <w:szCs w:val="26"/>
        </w:rPr>
        <w:t>οφάσεων, οι οποίες έχουν εκδοθεί</w:t>
      </w:r>
      <w:r w:rsidR="0083408E">
        <w:rPr>
          <w:rFonts w:ascii="Bookman Old Style" w:hAnsi="Bookman Old Style" w:cs="Arial"/>
          <w:sz w:val="26"/>
          <w:szCs w:val="26"/>
        </w:rPr>
        <w:t xml:space="preserve"> κανονικά και νομότυπα, έχει διακριτικό χαρακτήρα. </w:t>
      </w:r>
      <w:r w:rsidR="001E7378">
        <w:rPr>
          <w:rFonts w:ascii="Bookman Old Style" w:hAnsi="Bookman Old Style" w:cs="Arial"/>
          <w:sz w:val="26"/>
          <w:szCs w:val="26"/>
        </w:rPr>
        <w:t>Καταλήγουμε πως, στο πλαίσιο των πιο πάνω στοιχείων που είχαν τεθεί ενώπιον του πρωτόδικου Δικαστηρίου, ήταν επιτρεπτό γι΄ αυτό να καταλήξει ότι η εφεσίβλητη είχε δώσει ικανοποιητικό λόγο για τη μη εμφάνισή της στην αγωγή και ότι η συμπεριφορά της δεν απεκάλυπτε αδιαφορία ή περιφρόνηση της δικαστικής διαδικασίας.</w:t>
      </w:r>
      <w:r w:rsidR="00977D64">
        <w:rPr>
          <w:rFonts w:ascii="Bookman Old Style" w:hAnsi="Bookman Old Style" w:cs="Arial"/>
          <w:sz w:val="26"/>
          <w:szCs w:val="26"/>
        </w:rPr>
        <w:t xml:space="preserve"> </w:t>
      </w:r>
      <w:r w:rsidR="001E7378">
        <w:rPr>
          <w:rFonts w:ascii="Bookman Old Style" w:hAnsi="Bookman Old Style" w:cs="Arial"/>
          <w:sz w:val="26"/>
          <w:szCs w:val="26"/>
        </w:rPr>
        <w:t>Δε</w:t>
      </w:r>
      <w:r w:rsidR="0083408E">
        <w:rPr>
          <w:rFonts w:ascii="Bookman Old Style" w:hAnsi="Bookman Old Style" w:cs="Arial"/>
          <w:sz w:val="26"/>
          <w:szCs w:val="26"/>
        </w:rPr>
        <w:t xml:space="preserve">ν </w:t>
      </w:r>
      <w:r w:rsidR="00F61113">
        <w:rPr>
          <w:rFonts w:ascii="Bookman Old Style" w:hAnsi="Bookman Old Style" w:cs="Arial"/>
          <w:sz w:val="26"/>
          <w:szCs w:val="26"/>
        </w:rPr>
        <w:t>δικαιολογείται η παρέμβασ</w:t>
      </w:r>
      <w:r w:rsidR="00977D64">
        <w:rPr>
          <w:rFonts w:ascii="Bookman Old Style" w:hAnsi="Bookman Old Style" w:cs="Arial"/>
          <w:sz w:val="26"/>
          <w:szCs w:val="26"/>
        </w:rPr>
        <w:t>ή</w:t>
      </w:r>
      <w:r w:rsidR="00F61113">
        <w:rPr>
          <w:rFonts w:ascii="Bookman Old Style" w:hAnsi="Bookman Old Style" w:cs="Arial"/>
          <w:sz w:val="26"/>
          <w:szCs w:val="26"/>
        </w:rPr>
        <w:t xml:space="preserve"> μας στον τρόπο άσκησης της διακριτικής ευχέρειας του πρωτόδικου Δικαστηρίου (</w:t>
      </w:r>
      <w:r w:rsidR="00F61113" w:rsidRPr="00FC12D7">
        <w:rPr>
          <w:rFonts w:ascii="Bookman Old Style" w:hAnsi="Bookman Old Style" w:cs="Arial"/>
          <w:b/>
          <w:bCs/>
          <w:i/>
          <w:iCs/>
          <w:sz w:val="26"/>
          <w:szCs w:val="26"/>
        </w:rPr>
        <w:t>Λευκίδου ν.</w:t>
      </w:r>
      <w:r w:rsidR="00FC12D7" w:rsidRPr="00FC12D7">
        <w:rPr>
          <w:rFonts w:ascii="Bookman Old Style" w:hAnsi="Bookman Old Style" w:cs="Arial"/>
          <w:b/>
          <w:bCs/>
          <w:i/>
          <w:iCs/>
          <w:sz w:val="26"/>
          <w:szCs w:val="26"/>
        </w:rPr>
        <w:t xml:space="preserve"> Κανναουρίδη (1999) 1 Α.Α.Δ. 528</w:t>
      </w:r>
      <w:r w:rsidR="00F61113">
        <w:rPr>
          <w:rFonts w:ascii="Bookman Old Style" w:hAnsi="Bookman Old Style" w:cs="Arial"/>
          <w:sz w:val="26"/>
          <w:szCs w:val="26"/>
        </w:rPr>
        <w:t xml:space="preserve">). </w:t>
      </w:r>
      <w:r w:rsidR="00C63E6F">
        <w:rPr>
          <w:rFonts w:ascii="Bookman Old Style" w:hAnsi="Bookman Old Style" w:cs="Arial"/>
          <w:sz w:val="26"/>
          <w:szCs w:val="26"/>
        </w:rPr>
        <w:t>Οι λόγοι έφεσης 1-3 κρίνονται αβάσιμοι και απορρίπτονται.</w:t>
      </w:r>
      <w:r w:rsidR="00336114">
        <w:rPr>
          <w:rFonts w:ascii="Bookman Old Style" w:hAnsi="Bookman Old Style" w:cs="Arial"/>
          <w:sz w:val="26"/>
          <w:szCs w:val="26"/>
        </w:rPr>
        <w:t xml:space="preserve">  </w:t>
      </w:r>
      <w:r w:rsidR="0059613F">
        <w:rPr>
          <w:rFonts w:ascii="Bookman Old Style" w:hAnsi="Bookman Old Style" w:cs="Arial"/>
          <w:sz w:val="26"/>
          <w:szCs w:val="26"/>
        </w:rPr>
        <w:t xml:space="preserve"> </w:t>
      </w:r>
    </w:p>
    <w:p w14:paraId="027F100D" w14:textId="77777777" w:rsidR="008E5152" w:rsidRDefault="008E5152" w:rsidP="001E7378">
      <w:pPr>
        <w:spacing w:after="0" w:line="480" w:lineRule="auto"/>
        <w:ind w:firstLine="284"/>
        <w:jc w:val="both"/>
        <w:rPr>
          <w:rFonts w:ascii="Bookman Old Style" w:hAnsi="Bookman Old Style" w:cs="Arial"/>
          <w:sz w:val="26"/>
          <w:szCs w:val="26"/>
        </w:rPr>
      </w:pPr>
    </w:p>
    <w:p w14:paraId="117DD410" w14:textId="1A5B417C" w:rsidR="00AA69C9" w:rsidRDefault="0059613F" w:rsidP="00977D64">
      <w:pPr>
        <w:spacing w:after="0" w:line="480" w:lineRule="auto"/>
        <w:ind w:firstLine="284"/>
        <w:jc w:val="both"/>
        <w:rPr>
          <w:rFonts w:ascii="Bookman Old Style" w:hAnsi="Bookman Old Style" w:cs="Arial"/>
          <w:sz w:val="26"/>
          <w:szCs w:val="26"/>
        </w:rPr>
      </w:pPr>
      <w:r>
        <w:rPr>
          <w:rFonts w:ascii="Bookman Old Style" w:hAnsi="Bookman Old Style" w:cs="Arial"/>
          <w:sz w:val="26"/>
          <w:szCs w:val="26"/>
        </w:rPr>
        <w:t xml:space="preserve">  </w:t>
      </w:r>
      <w:r w:rsidR="00C3242A">
        <w:rPr>
          <w:rFonts w:ascii="Bookman Old Style" w:hAnsi="Bookman Old Style" w:cs="Arial"/>
          <w:sz w:val="26"/>
          <w:szCs w:val="26"/>
        </w:rPr>
        <w:t xml:space="preserve">Με </w:t>
      </w:r>
      <w:r w:rsidR="008E5152">
        <w:rPr>
          <w:rFonts w:ascii="Bookman Old Style" w:hAnsi="Bookman Old Style" w:cs="Arial"/>
          <w:sz w:val="26"/>
          <w:szCs w:val="26"/>
        </w:rPr>
        <w:t>τον τέταρτο</w:t>
      </w:r>
      <w:r w:rsidR="00C3242A">
        <w:rPr>
          <w:rFonts w:ascii="Bookman Old Style" w:hAnsi="Bookman Old Style" w:cs="Arial"/>
          <w:sz w:val="26"/>
          <w:szCs w:val="26"/>
        </w:rPr>
        <w:t xml:space="preserve"> </w:t>
      </w:r>
      <w:r w:rsidR="00C63E6F">
        <w:rPr>
          <w:rFonts w:ascii="Bookman Old Style" w:hAnsi="Bookman Old Style" w:cs="Arial"/>
          <w:sz w:val="26"/>
          <w:szCs w:val="26"/>
        </w:rPr>
        <w:t xml:space="preserve">και τελευταίο </w:t>
      </w:r>
      <w:r w:rsidR="00C3242A">
        <w:rPr>
          <w:rFonts w:ascii="Bookman Old Style" w:hAnsi="Bookman Old Style" w:cs="Arial"/>
          <w:sz w:val="26"/>
          <w:szCs w:val="26"/>
        </w:rPr>
        <w:t>λόγο έφεσης, η εφεσείουσα παραπονείται για το γεγονός ότι το πρωτό</w:t>
      </w:r>
      <w:r w:rsidR="00F61113">
        <w:rPr>
          <w:rFonts w:ascii="Bookman Old Style" w:hAnsi="Bookman Old Style" w:cs="Arial"/>
          <w:sz w:val="26"/>
          <w:szCs w:val="26"/>
        </w:rPr>
        <w:t xml:space="preserve">δικο Δικαστήριο </w:t>
      </w:r>
      <w:r w:rsidR="00C3242A">
        <w:rPr>
          <w:rFonts w:ascii="Bookman Old Style" w:hAnsi="Bookman Old Style" w:cs="Arial"/>
          <w:sz w:val="26"/>
          <w:szCs w:val="26"/>
        </w:rPr>
        <w:t xml:space="preserve">την </w:t>
      </w:r>
      <w:r w:rsidR="00F61113">
        <w:rPr>
          <w:rFonts w:ascii="Bookman Old Style" w:hAnsi="Bookman Old Style" w:cs="Arial"/>
          <w:sz w:val="26"/>
          <w:szCs w:val="26"/>
        </w:rPr>
        <w:t>καταδίκασε</w:t>
      </w:r>
      <w:r w:rsidR="008E5152">
        <w:rPr>
          <w:rFonts w:ascii="Bookman Old Style" w:hAnsi="Bookman Old Style" w:cs="Arial"/>
          <w:sz w:val="26"/>
          <w:szCs w:val="26"/>
        </w:rPr>
        <w:t>, χωρίς να παραθέσει τους λόγους,</w:t>
      </w:r>
      <w:r w:rsidR="00F61113">
        <w:rPr>
          <w:rFonts w:ascii="Bookman Old Style" w:hAnsi="Bookman Old Style" w:cs="Arial"/>
          <w:sz w:val="26"/>
          <w:szCs w:val="26"/>
        </w:rPr>
        <w:t xml:space="preserve"> </w:t>
      </w:r>
      <w:r w:rsidR="00C3242A">
        <w:rPr>
          <w:rFonts w:ascii="Bookman Old Style" w:hAnsi="Bookman Old Style" w:cs="Arial"/>
          <w:sz w:val="26"/>
          <w:szCs w:val="26"/>
        </w:rPr>
        <w:t xml:space="preserve">στα </w:t>
      </w:r>
      <w:r w:rsidR="00F61113">
        <w:rPr>
          <w:rFonts w:ascii="Bookman Old Style" w:hAnsi="Bookman Old Style" w:cs="Arial"/>
          <w:sz w:val="26"/>
          <w:szCs w:val="26"/>
        </w:rPr>
        <w:t>έξοδα της αίτησης</w:t>
      </w:r>
      <w:r w:rsidR="00C3242A">
        <w:rPr>
          <w:rFonts w:ascii="Bookman Old Style" w:hAnsi="Bookman Old Style" w:cs="Arial"/>
          <w:sz w:val="26"/>
          <w:szCs w:val="26"/>
        </w:rPr>
        <w:t xml:space="preserve">. Ο </w:t>
      </w:r>
      <w:r w:rsidR="00C63E6F">
        <w:rPr>
          <w:rFonts w:ascii="Bookman Old Style" w:hAnsi="Bookman Old Style" w:cs="Arial"/>
          <w:sz w:val="26"/>
          <w:szCs w:val="26"/>
        </w:rPr>
        <w:t xml:space="preserve">συγκεκριμένος </w:t>
      </w:r>
      <w:r w:rsidR="00C3242A">
        <w:rPr>
          <w:rFonts w:ascii="Bookman Old Style" w:hAnsi="Bookman Old Style" w:cs="Arial"/>
          <w:sz w:val="26"/>
          <w:szCs w:val="26"/>
        </w:rPr>
        <w:t>λόγος έφεσης είναι βάσιμος. Πράγματι</w:t>
      </w:r>
      <w:r w:rsidR="008E5152">
        <w:rPr>
          <w:rFonts w:ascii="Bookman Old Style" w:hAnsi="Bookman Old Style" w:cs="Arial"/>
          <w:sz w:val="26"/>
          <w:szCs w:val="26"/>
        </w:rPr>
        <w:t>,</w:t>
      </w:r>
      <w:r w:rsidR="00C3242A">
        <w:rPr>
          <w:rFonts w:ascii="Bookman Old Style" w:hAnsi="Bookman Old Style" w:cs="Arial"/>
          <w:sz w:val="26"/>
          <w:szCs w:val="26"/>
        </w:rPr>
        <w:t xml:space="preserve"> το πρωτόδικο Δικαστήριο</w:t>
      </w:r>
      <w:r w:rsidR="00977D64">
        <w:rPr>
          <w:rFonts w:ascii="Bookman Old Style" w:hAnsi="Bookman Old Style" w:cs="Arial"/>
          <w:sz w:val="26"/>
          <w:szCs w:val="26"/>
        </w:rPr>
        <w:t xml:space="preserve"> </w:t>
      </w:r>
      <w:r w:rsidR="00F61113">
        <w:rPr>
          <w:rFonts w:ascii="Bookman Old Style" w:hAnsi="Bookman Old Style" w:cs="Arial"/>
          <w:sz w:val="26"/>
          <w:szCs w:val="26"/>
        </w:rPr>
        <w:t xml:space="preserve">δεν κατέγραψε τους λόγους για τους οποίους την </w:t>
      </w:r>
      <w:r w:rsidR="00977D64">
        <w:rPr>
          <w:rFonts w:ascii="Bookman Old Style" w:hAnsi="Bookman Old Style" w:cs="Arial"/>
          <w:sz w:val="26"/>
          <w:szCs w:val="26"/>
        </w:rPr>
        <w:t>είχε καταδικάσει</w:t>
      </w:r>
      <w:r w:rsidR="00F61113">
        <w:rPr>
          <w:rFonts w:ascii="Bookman Old Style" w:hAnsi="Bookman Old Style" w:cs="Arial"/>
          <w:sz w:val="26"/>
          <w:szCs w:val="26"/>
        </w:rPr>
        <w:t xml:space="preserve"> στα έξοδα της </w:t>
      </w:r>
      <w:r w:rsidR="00EF0AC9">
        <w:rPr>
          <w:rFonts w:ascii="Bookman Old Style" w:hAnsi="Bookman Old Style" w:cs="Arial"/>
          <w:sz w:val="26"/>
          <w:szCs w:val="26"/>
        </w:rPr>
        <w:t>αίτησης</w:t>
      </w:r>
      <w:r w:rsidR="00C3242A">
        <w:rPr>
          <w:rFonts w:ascii="Bookman Old Style" w:hAnsi="Bookman Old Style" w:cs="Arial"/>
          <w:sz w:val="26"/>
          <w:szCs w:val="26"/>
        </w:rPr>
        <w:t>, όταν μάλιστα βρήκε πως η επίδοση της αγωγής ήταν καλή</w:t>
      </w:r>
      <w:r w:rsidR="00F61113">
        <w:rPr>
          <w:rFonts w:ascii="Bookman Old Style" w:hAnsi="Bookman Old Style" w:cs="Arial"/>
          <w:sz w:val="26"/>
          <w:szCs w:val="26"/>
        </w:rPr>
        <w:t>.</w:t>
      </w:r>
    </w:p>
    <w:p w14:paraId="649E119A" w14:textId="3405BC79" w:rsidR="006936AB" w:rsidRDefault="00C3242A" w:rsidP="0059613F">
      <w:pPr>
        <w:spacing w:after="0" w:line="480" w:lineRule="auto"/>
        <w:ind w:firstLine="284"/>
        <w:jc w:val="both"/>
        <w:rPr>
          <w:rFonts w:ascii="Bookman Old Style" w:hAnsi="Bookman Old Style" w:cs="Arial"/>
          <w:sz w:val="26"/>
          <w:szCs w:val="26"/>
        </w:rPr>
      </w:pPr>
      <w:r>
        <w:rPr>
          <w:rFonts w:ascii="Bookman Old Style" w:hAnsi="Bookman Old Style" w:cs="Arial"/>
          <w:sz w:val="26"/>
          <w:szCs w:val="26"/>
        </w:rPr>
        <w:t>Τ</w:t>
      </w:r>
      <w:r w:rsidR="00AA69C9">
        <w:rPr>
          <w:rFonts w:ascii="Bookman Old Style" w:hAnsi="Bookman Old Style" w:cs="Arial"/>
          <w:sz w:val="26"/>
          <w:szCs w:val="26"/>
        </w:rPr>
        <w:t xml:space="preserve">ο μέρος αυτό της απόφασης θα πρέπει να παραμεριστεί και παραμερίζεται. Τα έξοδα της </w:t>
      </w:r>
      <w:r w:rsidR="008E5152">
        <w:rPr>
          <w:rFonts w:ascii="Bookman Old Style" w:hAnsi="Bookman Old Style" w:cs="Arial"/>
          <w:sz w:val="26"/>
          <w:szCs w:val="26"/>
        </w:rPr>
        <w:t>αίτησης παρα</w:t>
      </w:r>
      <w:r>
        <w:rPr>
          <w:rFonts w:ascii="Bookman Old Style" w:hAnsi="Bookman Old Style" w:cs="Arial"/>
          <w:sz w:val="26"/>
          <w:szCs w:val="26"/>
        </w:rPr>
        <w:t>μερισμού, ε</w:t>
      </w:r>
      <w:r w:rsidR="006936AB">
        <w:rPr>
          <w:rFonts w:ascii="Bookman Old Style" w:hAnsi="Bookman Old Style" w:cs="Arial"/>
          <w:sz w:val="26"/>
          <w:szCs w:val="26"/>
        </w:rPr>
        <w:t>πιδικάζονται προς όφελος της εφεσείουσας και εναντίον της εφεσίβλητης, όπως αυτά θα υπολογιστούν από τον Πρωτοκολλητή</w:t>
      </w:r>
      <w:r w:rsidR="0083408E">
        <w:rPr>
          <w:rFonts w:ascii="Bookman Old Style" w:hAnsi="Bookman Old Style" w:cs="Arial"/>
          <w:sz w:val="26"/>
          <w:szCs w:val="26"/>
        </w:rPr>
        <w:t xml:space="preserve"> του Επαρχιακού Δικαστηρίου Λευκωσίας και </w:t>
      </w:r>
      <w:r w:rsidR="006936AB">
        <w:rPr>
          <w:rFonts w:ascii="Bookman Old Style" w:hAnsi="Bookman Old Style" w:cs="Arial"/>
          <w:sz w:val="26"/>
          <w:szCs w:val="26"/>
        </w:rPr>
        <w:t xml:space="preserve">εγκριθούν από το </w:t>
      </w:r>
      <w:r w:rsidR="0083408E">
        <w:rPr>
          <w:rFonts w:ascii="Bookman Old Style" w:hAnsi="Bookman Old Style" w:cs="Arial"/>
          <w:sz w:val="26"/>
          <w:szCs w:val="26"/>
        </w:rPr>
        <w:t xml:space="preserve">οικείο </w:t>
      </w:r>
      <w:r w:rsidR="006936AB">
        <w:rPr>
          <w:rFonts w:ascii="Bookman Old Style" w:hAnsi="Bookman Old Style" w:cs="Arial"/>
          <w:sz w:val="26"/>
          <w:szCs w:val="26"/>
        </w:rPr>
        <w:t>Δικαστήριο.</w:t>
      </w:r>
    </w:p>
    <w:p w14:paraId="32D40BBB" w14:textId="77777777" w:rsidR="006936AB" w:rsidRDefault="006936AB" w:rsidP="0059613F">
      <w:pPr>
        <w:spacing w:after="0" w:line="480" w:lineRule="auto"/>
        <w:ind w:firstLine="284"/>
        <w:jc w:val="both"/>
        <w:rPr>
          <w:rFonts w:ascii="Bookman Old Style" w:hAnsi="Bookman Old Style" w:cs="Arial"/>
          <w:sz w:val="26"/>
          <w:szCs w:val="26"/>
        </w:rPr>
      </w:pPr>
    </w:p>
    <w:p w14:paraId="3D0A84D9" w14:textId="6F0B2B59" w:rsidR="006936AB" w:rsidRDefault="006936AB" w:rsidP="0059613F">
      <w:pPr>
        <w:spacing w:after="0" w:line="480" w:lineRule="auto"/>
        <w:ind w:firstLine="284"/>
        <w:jc w:val="both"/>
        <w:rPr>
          <w:rFonts w:ascii="Bookman Old Style" w:hAnsi="Bookman Old Style" w:cs="Arial"/>
          <w:sz w:val="26"/>
          <w:szCs w:val="26"/>
        </w:rPr>
      </w:pPr>
      <w:r>
        <w:rPr>
          <w:rFonts w:ascii="Bookman Old Style" w:hAnsi="Bookman Old Style" w:cs="Arial"/>
          <w:sz w:val="26"/>
          <w:szCs w:val="26"/>
        </w:rPr>
        <w:t xml:space="preserve">Εν κατακλείδι, η έφεση επιτυγχάνει μόνο σε σχέση με τη διαταγή </w:t>
      </w:r>
      <w:r w:rsidR="00C63E6F">
        <w:rPr>
          <w:rFonts w:ascii="Bookman Old Style" w:hAnsi="Bookman Old Style" w:cs="Arial"/>
          <w:sz w:val="26"/>
          <w:szCs w:val="26"/>
        </w:rPr>
        <w:t xml:space="preserve">του πρωτόδικου Δικαστηρίου </w:t>
      </w:r>
      <w:r>
        <w:rPr>
          <w:rFonts w:ascii="Bookman Old Style" w:hAnsi="Bookman Old Style" w:cs="Arial"/>
          <w:sz w:val="26"/>
          <w:szCs w:val="26"/>
        </w:rPr>
        <w:t>για τα έξοδα</w:t>
      </w:r>
      <w:r w:rsidR="00C63E6F">
        <w:rPr>
          <w:rFonts w:ascii="Bookman Old Style" w:hAnsi="Bookman Old Style" w:cs="Arial"/>
          <w:sz w:val="26"/>
          <w:szCs w:val="26"/>
        </w:rPr>
        <w:t xml:space="preserve"> της αίτησης</w:t>
      </w:r>
      <w:r w:rsidR="008E5152">
        <w:rPr>
          <w:rFonts w:ascii="Bookman Old Style" w:hAnsi="Bookman Old Style" w:cs="Arial"/>
          <w:sz w:val="26"/>
          <w:szCs w:val="26"/>
        </w:rPr>
        <w:t xml:space="preserve">. </w:t>
      </w:r>
      <w:r>
        <w:rPr>
          <w:rFonts w:ascii="Bookman Old Style" w:hAnsi="Bookman Old Style" w:cs="Arial"/>
          <w:sz w:val="26"/>
          <w:szCs w:val="26"/>
        </w:rPr>
        <w:t xml:space="preserve"> Όσον αφορά στα έξοδα της έφεσης, θεωρούμε ορθό και δίκαιο, υπό το φως των πιο πάνω, όπως μη</w:t>
      </w:r>
      <w:r w:rsidR="00B768C5">
        <w:rPr>
          <w:rFonts w:ascii="Bookman Old Style" w:hAnsi="Bookman Old Style" w:cs="Arial"/>
          <w:sz w:val="26"/>
          <w:szCs w:val="26"/>
        </w:rPr>
        <w:t>ν</w:t>
      </w:r>
      <w:r>
        <w:rPr>
          <w:rFonts w:ascii="Bookman Old Style" w:hAnsi="Bookman Old Style" w:cs="Arial"/>
          <w:sz w:val="26"/>
          <w:szCs w:val="26"/>
        </w:rPr>
        <w:t xml:space="preserve"> εκδώσουμε και δεν εκδίδουμε διαταγή.</w:t>
      </w:r>
    </w:p>
    <w:p w14:paraId="154B0136" w14:textId="77777777" w:rsidR="00EB04C6" w:rsidRDefault="00EB04C6" w:rsidP="0059613F">
      <w:pPr>
        <w:spacing w:after="0" w:line="480" w:lineRule="auto"/>
        <w:ind w:firstLine="284"/>
        <w:jc w:val="both"/>
        <w:rPr>
          <w:rFonts w:ascii="Bookman Old Style" w:hAnsi="Bookman Old Style" w:cs="Arial"/>
          <w:sz w:val="26"/>
          <w:szCs w:val="26"/>
        </w:rPr>
      </w:pPr>
    </w:p>
    <w:p w14:paraId="08C26260" w14:textId="77777777" w:rsidR="004F564F" w:rsidRDefault="004F564F" w:rsidP="0059613F">
      <w:pPr>
        <w:spacing w:after="0" w:line="480" w:lineRule="auto"/>
        <w:ind w:firstLine="284"/>
        <w:jc w:val="both"/>
        <w:rPr>
          <w:rFonts w:ascii="Bookman Old Style" w:hAnsi="Bookman Old Style" w:cs="Arial"/>
          <w:sz w:val="26"/>
          <w:szCs w:val="26"/>
        </w:rPr>
      </w:pPr>
    </w:p>
    <w:p w14:paraId="6AD60596" w14:textId="7522508E" w:rsidR="000350C6" w:rsidRDefault="000350C6" w:rsidP="00EB04C6">
      <w:pPr>
        <w:spacing w:after="0" w:line="360" w:lineRule="auto"/>
        <w:ind w:firstLine="284"/>
        <w:jc w:val="both"/>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Χ. ΜΑΛΑΧΤΟΣ, Δ.</w:t>
      </w:r>
    </w:p>
    <w:p w14:paraId="29DACFF9" w14:textId="77777777" w:rsidR="00EB04C6" w:rsidRDefault="00EB04C6" w:rsidP="00EB04C6">
      <w:pPr>
        <w:spacing w:after="0" w:line="360" w:lineRule="auto"/>
        <w:ind w:firstLine="284"/>
        <w:jc w:val="both"/>
        <w:rPr>
          <w:rFonts w:ascii="Bookman Old Style" w:hAnsi="Bookman Old Style"/>
          <w:sz w:val="28"/>
          <w:szCs w:val="28"/>
        </w:rPr>
      </w:pPr>
    </w:p>
    <w:p w14:paraId="64948A7C" w14:textId="77777777" w:rsidR="00F251C9" w:rsidRDefault="00F251C9" w:rsidP="00EB04C6">
      <w:pPr>
        <w:spacing w:after="0" w:line="360" w:lineRule="auto"/>
        <w:ind w:firstLine="284"/>
        <w:jc w:val="both"/>
        <w:rPr>
          <w:rFonts w:ascii="Bookman Old Style" w:hAnsi="Bookman Old Style"/>
          <w:sz w:val="28"/>
          <w:szCs w:val="28"/>
        </w:rPr>
      </w:pPr>
    </w:p>
    <w:p w14:paraId="59ADFFBD" w14:textId="77777777" w:rsidR="000350C6" w:rsidRDefault="000350C6" w:rsidP="00EB04C6">
      <w:pPr>
        <w:spacing w:after="0" w:line="360" w:lineRule="auto"/>
        <w:ind w:firstLine="284"/>
        <w:jc w:val="both"/>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Ι. ΙΩΑΝΝΙΔΗΣ, Δ.</w:t>
      </w:r>
    </w:p>
    <w:p w14:paraId="32617A14" w14:textId="77777777" w:rsidR="00EB04C6" w:rsidRDefault="00EB04C6" w:rsidP="00EB04C6">
      <w:pPr>
        <w:spacing w:after="0" w:line="360" w:lineRule="auto"/>
        <w:ind w:firstLine="284"/>
        <w:jc w:val="both"/>
        <w:rPr>
          <w:rFonts w:ascii="Bookman Old Style" w:hAnsi="Bookman Old Style"/>
          <w:sz w:val="28"/>
          <w:szCs w:val="28"/>
        </w:rPr>
      </w:pPr>
    </w:p>
    <w:p w14:paraId="39C9169E" w14:textId="77777777" w:rsidR="00F251C9" w:rsidRDefault="00F251C9" w:rsidP="00EB04C6">
      <w:pPr>
        <w:spacing w:after="0" w:line="360" w:lineRule="auto"/>
        <w:ind w:firstLine="284"/>
        <w:jc w:val="both"/>
        <w:rPr>
          <w:rFonts w:ascii="Bookman Old Style" w:hAnsi="Bookman Old Style"/>
          <w:sz w:val="28"/>
          <w:szCs w:val="28"/>
        </w:rPr>
      </w:pPr>
    </w:p>
    <w:p w14:paraId="36158C52" w14:textId="53A99842" w:rsidR="000350C6" w:rsidRDefault="000350C6" w:rsidP="00EB04C6">
      <w:pPr>
        <w:spacing w:after="0" w:line="360" w:lineRule="auto"/>
        <w:ind w:firstLine="284"/>
        <w:jc w:val="both"/>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Ε. ΕΦΡΑ</w:t>
      </w:r>
      <w:r w:rsidR="00242BCB">
        <w:rPr>
          <w:rFonts w:ascii="Bookman Old Style" w:hAnsi="Bookman Old Style"/>
          <w:sz w:val="28"/>
          <w:szCs w:val="28"/>
        </w:rPr>
        <w:t>Ι</w:t>
      </w:r>
      <w:r>
        <w:rPr>
          <w:rFonts w:ascii="Bookman Old Style" w:hAnsi="Bookman Old Style"/>
          <w:sz w:val="28"/>
          <w:szCs w:val="28"/>
        </w:rPr>
        <w:t>Μ, Δ.</w:t>
      </w:r>
    </w:p>
    <w:p w14:paraId="54A0C81E" w14:textId="77777777" w:rsidR="00EB04C6" w:rsidRDefault="00EB04C6" w:rsidP="00EB04C6">
      <w:pPr>
        <w:spacing w:after="0" w:line="360" w:lineRule="auto"/>
        <w:ind w:firstLine="284"/>
        <w:jc w:val="both"/>
        <w:rPr>
          <w:rFonts w:ascii="Bookman Old Style" w:hAnsi="Bookman Old Style"/>
          <w:sz w:val="28"/>
          <w:szCs w:val="28"/>
        </w:rPr>
      </w:pPr>
    </w:p>
    <w:p w14:paraId="06832B6D" w14:textId="77777777" w:rsidR="00EB04C6" w:rsidRDefault="00EB04C6" w:rsidP="00F251C9">
      <w:pPr>
        <w:spacing w:after="0" w:line="360" w:lineRule="auto"/>
        <w:ind w:firstLine="284"/>
        <w:jc w:val="both"/>
        <w:rPr>
          <w:rFonts w:ascii="Bookman Old Style" w:hAnsi="Bookman Old Style"/>
          <w:sz w:val="28"/>
          <w:szCs w:val="28"/>
        </w:rPr>
      </w:pPr>
    </w:p>
    <w:p w14:paraId="7EB545CF" w14:textId="77777777" w:rsidR="00EB04C6" w:rsidRDefault="00EB04C6" w:rsidP="00F251C9">
      <w:pPr>
        <w:spacing w:after="0" w:line="360" w:lineRule="auto"/>
        <w:ind w:firstLine="284"/>
        <w:jc w:val="both"/>
        <w:rPr>
          <w:rFonts w:ascii="Bookman Old Style" w:hAnsi="Bookman Old Style"/>
          <w:sz w:val="28"/>
          <w:szCs w:val="28"/>
        </w:rPr>
      </w:pPr>
    </w:p>
    <w:p w14:paraId="4B77408B" w14:textId="77777777" w:rsidR="00EB04C6" w:rsidRDefault="00EB04C6" w:rsidP="00F251C9">
      <w:pPr>
        <w:spacing w:after="0" w:line="360" w:lineRule="auto"/>
        <w:ind w:firstLine="284"/>
        <w:jc w:val="both"/>
        <w:rPr>
          <w:rFonts w:ascii="Bookman Old Style" w:hAnsi="Bookman Old Style"/>
          <w:sz w:val="28"/>
          <w:szCs w:val="28"/>
        </w:rPr>
      </w:pPr>
    </w:p>
    <w:p w14:paraId="51093000" w14:textId="352EDD96" w:rsidR="000350C6" w:rsidRPr="008F51A9" w:rsidRDefault="000350C6" w:rsidP="0027070A">
      <w:pPr>
        <w:spacing w:after="0" w:line="480" w:lineRule="auto"/>
        <w:jc w:val="both"/>
        <w:rPr>
          <w:rFonts w:ascii="Bookman Old Style" w:hAnsi="Bookman Old Style"/>
          <w:sz w:val="28"/>
          <w:szCs w:val="28"/>
        </w:rPr>
      </w:pPr>
      <w:r w:rsidRPr="00211B24">
        <w:rPr>
          <w:rFonts w:ascii="Bookman Old Style" w:hAnsi="Bookman Old Style"/>
          <w:i/>
          <w:iCs/>
          <w:sz w:val="14"/>
          <w:szCs w:val="14"/>
        </w:rPr>
        <w:t>/ΣΓεωργίου</w:t>
      </w:r>
      <w:bookmarkStart w:id="1" w:name="_GoBack"/>
      <w:bookmarkEnd w:id="1"/>
    </w:p>
    <w:p w14:paraId="688363B0" w14:textId="77777777" w:rsidR="000350C6" w:rsidRPr="00177608" w:rsidRDefault="000350C6" w:rsidP="000350C6">
      <w:pPr>
        <w:spacing w:after="0" w:line="480" w:lineRule="auto"/>
        <w:ind w:firstLine="284"/>
        <w:jc w:val="both"/>
        <w:rPr>
          <w:rFonts w:ascii="Bookman Old Style" w:hAnsi="Bookman Old Style"/>
          <w:sz w:val="28"/>
          <w:szCs w:val="28"/>
        </w:rPr>
      </w:pPr>
    </w:p>
    <w:sectPr w:rsidR="000350C6" w:rsidRPr="00177608" w:rsidSect="00EB04C6">
      <w:headerReference w:type="default" r:id="rId7"/>
      <w:pgSz w:w="11906" w:h="16838"/>
      <w:pgMar w:top="1440" w:right="1440" w:bottom="170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C090C" w14:textId="77777777" w:rsidR="00AD27D8" w:rsidRDefault="00AD27D8">
      <w:pPr>
        <w:spacing w:after="0" w:line="240" w:lineRule="auto"/>
      </w:pPr>
      <w:r>
        <w:separator/>
      </w:r>
    </w:p>
  </w:endnote>
  <w:endnote w:type="continuationSeparator" w:id="0">
    <w:p w14:paraId="2C6C8446" w14:textId="77777777" w:rsidR="00AD27D8" w:rsidRDefault="00AD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12B26" w14:textId="77777777" w:rsidR="00AD27D8" w:rsidRDefault="00AD27D8">
      <w:pPr>
        <w:spacing w:after="0" w:line="240" w:lineRule="auto"/>
      </w:pPr>
      <w:r>
        <w:separator/>
      </w:r>
    </w:p>
  </w:footnote>
  <w:footnote w:type="continuationSeparator" w:id="0">
    <w:p w14:paraId="1543C345" w14:textId="77777777" w:rsidR="00AD27D8" w:rsidRDefault="00AD2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952369"/>
      <w:docPartObj>
        <w:docPartGallery w:val="Page Numbers (Top of Page)"/>
        <w:docPartUnique/>
      </w:docPartObj>
    </w:sdtPr>
    <w:sdtEndPr>
      <w:rPr>
        <w:noProof/>
      </w:rPr>
    </w:sdtEndPr>
    <w:sdtContent>
      <w:p w14:paraId="1394422A" w14:textId="583D6AC6" w:rsidR="005335F7" w:rsidRDefault="00522C4E">
        <w:pPr>
          <w:pStyle w:val="Header"/>
          <w:jc w:val="center"/>
        </w:pPr>
        <w:r>
          <w:fldChar w:fldCharType="begin"/>
        </w:r>
        <w:r>
          <w:instrText xml:space="preserve"> PAGE   \* MERGEFORMAT </w:instrText>
        </w:r>
        <w:r>
          <w:fldChar w:fldCharType="separate"/>
        </w:r>
        <w:r w:rsidR="0027070A">
          <w:rPr>
            <w:noProof/>
          </w:rPr>
          <w:t>8</w:t>
        </w:r>
        <w:r>
          <w:rPr>
            <w:noProof/>
          </w:rPr>
          <w:fldChar w:fldCharType="end"/>
        </w:r>
      </w:p>
    </w:sdtContent>
  </w:sdt>
  <w:p w14:paraId="39BAF5F6" w14:textId="77777777" w:rsidR="005335F7" w:rsidRDefault="005335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0C6"/>
    <w:rsid w:val="000350C6"/>
    <w:rsid w:val="00057C56"/>
    <w:rsid w:val="000B7D7C"/>
    <w:rsid w:val="0012118B"/>
    <w:rsid w:val="0014578B"/>
    <w:rsid w:val="00181CCC"/>
    <w:rsid w:val="001E7378"/>
    <w:rsid w:val="00242BCB"/>
    <w:rsid w:val="0027070A"/>
    <w:rsid w:val="00282D6D"/>
    <w:rsid w:val="002B3438"/>
    <w:rsid w:val="002D56C2"/>
    <w:rsid w:val="002F01D0"/>
    <w:rsid w:val="00336114"/>
    <w:rsid w:val="003A11E8"/>
    <w:rsid w:val="003A516D"/>
    <w:rsid w:val="003B23F4"/>
    <w:rsid w:val="00472E90"/>
    <w:rsid w:val="004C7C86"/>
    <w:rsid w:val="004F4215"/>
    <w:rsid w:val="004F564F"/>
    <w:rsid w:val="005066A7"/>
    <w:rsid w:val="00522C4E"/>
    <w:rsid w:val="00526C44"/>
    <w:rsid w:val="005335F7"/>
    <w:rsid w:val="005650A3"/>
    <w:rsid w:val="00572389"/>
    <w:rsid w:val="0059613F"/>
    <w:rsid w:val="006021AB"/>
    <w:rsid w:val="006936AB"/>
    <w:rsid w:val="006B526F"/>
    <w:rsid w:val="006C364C"/>
    <w:rsid w:val="007B2A43"/>
    <w:rsid w:val="007C62E2"/>
    <w:rsid w:val="007F4B7B"/>
    <w:rsid w:val="0083408E"/>
    <w:rsid w:val="00843247"/>
    <w:rsid w:val="008518FE"/>
    <w:rsid w:val="0086267B"/>
    <w:rsid w:val="00867241"/>
    <w:rsid w:val="008E5152"/>
    <w:rsid w:val="00977D64"/>
    <w:rsid w:val="00AA69C9"/>
    <w:rsid w:val="00AD27D8"/>
    <w:rsid w:val="00AF18DF"/>
    <w:rsid w:val="00B4083C"/>
    <w:rsid w:val="00B768C5"/>
    <w:rsid w:val="00B92583"/>
    <w:rsid w:val="00BD19F0"/>
    <w:rsid w:val="00C10163"/>
    <w:rsid w:val="00C3242A"/>
    <w:rsid w:val="00C3366E"/>
    <w:rsid w:val="00C63E6F"/>
    <w:rsid w:val="00D05073"/>
    <w:rsid w:val="00D050E6"/>
    <w:rsid w:val="00D74153"/>
    <w:rsid w:val="00D87DEC"/>
    <w:rsid w:val="00DF42FE"/>
    <w:rsid w:val="00E5732E"/>
    <w:rsid w:val="00EB04C6"/>
    <w:rsid w:val="00EF0AC9"/>
    <w:rsid w:val="00F24CA6"/>
    <w:rsid w:val="00F251C9"/>
    <w:rsid w:val="00F61113"/>
    <w:rsid w:val="00F64018"/>
    <w:rsid w:val="00F6789A"/>
    <w:rsid w:val="00FB1C1F"/>
    <w:rsid w:val="00FB6671"/>
    <w:rsid w:val="00FC12D7"/>
    <w:rsid w:val="00FD6484"/>
    <w:rsid w:val="00FD755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C7E2"/>
  <w15:chartTrackingRefBased/>
  <w15:docId w15:val="{98AC9D4C-C9D7-4F51-9B4E-61E94F6C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0C6"/>
  </w:style>
  <w:style w:type="paragraph" w:styleId="Heading1">
    <w:name w:val="heading 1"/>
    <w:basedOn w:val="Normal"/>
    <w:next w:val="Normal"/>
    <w:link w:val="Heading1Char"/>
    <w:uiPriority w:val="9"/>
    <w:qFormat/>
    <w:rsid w:val="000350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0C6"/>
  </w:style>
  <w:style w:type="paragraph" w:customStyle="1" w:styleId="0">
    <w:name w:val="ΠΑΡΑΓΡΑΦΟΣ 0"/>
    <w:aliases w:val="5 CM"/>
    <w:basedOn w:val="Normal"/>
    <w:autoRedefine/>
    <w:rsid w:val="000350C6"/>
    <w:pPr>
      <w:spacing w:after="0" w:line="360" w:lineRule="auto"/>
      <w:ind w:left="284"/>
      <w:jc w:val="center"/>
    </w:pPr>
    <w:rPr>
      <w:rFonts w:ascii="Arial" w:eastAsia="Times New Roman" w:hAnsi="Arial" w:cs="Arial"/>
      <w:kern w:val="0"/>
      <w:sz w:val="28"/>
      <w:szCs w:val="28"/>
      <w:lang w:bidi="ar-SA"/>
      <w14:ligatures w14:val="none"/>
    </w:rPr>
  </w:style>
  <w:style w:type="paragraph" w:customStyle="1" w:styleId="a">
    <w:name w:val="ΔΙΚΗΓΟΡΟΙ"/>
    <w:basedOn w:val="Normal"/>
    <w:rsid w:val="000350C6"/>
    <w:pPr>
      <w:spacing w:after="0" w:line="480" w:lineRule="auto"/>
      <w:ind w:left="397" w:hanging="113"/>
      <w:jc w:val="both"/>
    </w:pPr>
    <w:rPr>
      <w:rFonts w:ascii="Times New Roman" w:eastAsia="Times New Roman" w:hAnsi="Times New Roman" w:cs="Times New Roman"/>
      <w:kern w:val="0"/>
      <w:sz w:val="28"/>
      <w:szCs w:val="28"/>
      <w:lang w:val="en-US" w:bidi="ar-SA"/>
      <w14:ligatures w14:val="none"/>
    </w:rPr>
  </w:style>
  <w:style w:type="paragraph" w:customStyle="1" w:styleId="KANONIKH">
    <w:name w:val="KANONIKH"/>
    <w:basedOn w:val="Heading1"/>
    <w:rsid w:val="000350C6"/>
    <w:pPr>
      <w:keepLines w:val="0"/>
      <w:spacing w:after="60" w:line="480" w:lineRule="auto"/>
      <w:jc w:val="both"/>
    </w:pPr>
    <w:rPr>
      <w:rFonts w:ascii="Times New Roman" w:eastAsia="Times New Roman" w:hAnsi="Times New Roman" w:cs="Arial"/>
      <w:bCs/>
      <w:color w:val="auto"/>
      <w:kern w:val="32"/>
      <w:sz w:val="24"/>
      <w:lang w:bidi="ar-SA"/>
      <w14:ligatures w14:val="none"/>
    </w:rPr>
  </w:style>
  <w:style w:type="paragraph" w:customStyle="1" w:styleId="1">
    <w:name w:val="Στυλ1"/>
    <w:basedOn w:val="Normal"/>
    <w:rsid w:val="000350C6"/>
    <w:pPr>
      <w:spacing w:after="0" w:line="360" w:lineRule="auto"/>
      <w:jc w:val="both"/>
    </w:pPr>
    <w:rPr>
      <w:rFonts w:ascii="Arial" w:eastAsia="Times New Roman" w:hAnsi="Arial" w:cs="Times New Roman"/>
      <w:kern w:val="0"/>
      <w:sz w:val="24"/>
      <w:szCs w:val="20"/>
      <w:lang w:eastAsia="el-GR" w:bidi="ar-SA"/>
      <w14:ligatures w14:val="none"/>
    </w:rPr>
  </w:style>
  <w:style w:type="character" w:customStyle="1" w:styleId="Heading1Char">
    <w:name w:val="Heading 1 Char"/>
    <w:basedOn w:val="DefaultParagraphFont"/>
    <w:link w:val="Heading1"/>
    <w:uiPriority w:val="9"/>
    <w:rsid w:val="000350C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3448F-C931-4685-8D01-F2274EBD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1373</Words>
  <Characters>7417</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ΑΝΩΤΑΤΟ ΔΙΚΑΣΤΗΡΙΟ ΚΥΠΡΟΥ</vt:lpstr>
      <vt:lpstr>ΔΕΥΤΕΡΟΒΑΘΜΙΑ ΔΙΚΑΙΟΔΟΣΙΑ</vt:lpstr>
      <vt:lpstr>(ΠΟΛΙΤΙΚΗ ΕΦΕΣΗ ΑΡ. Ε22/2017)</vt:lpstr>
      <vt:lpstr/>
      <vt:lpstr>27 Οκτωβρίου, 2023</vt:lpstr>
      <vt:lpstr/>
      <vt:lpstr>[ΜΑΛΑΧΤΟΣ, ΙΩΑΝΝΙΔΗΣ,  ΕΦΡΑΙΜ, Δ/στές]</vt:lpstr>
      <vt:lpstr/>
      <vt:lpstr/>
      <vt:lpstr>Α Π Ο Φ Α Σ Η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Georghiou  Stalo</dc:creator>
  <cp:keywords/>
  <dc:description/>
  <cp:lastModifiedBy>Kakia Zervou</cp:lastModifiedBy>
  <cp:revision>2</cp:revision>
  <cp:lastPrinted>2023-10-27T05:39:00Z</cp:lastPrinted>
  <dcterms:created xsi:type="dcterms:W3CDTF">2023-10-31T07:39:00Z</dcterms:created>
  <dcterms:modified xsi:type="dcterms:W3CDTF">2023-10-31T07:39:00Z</dcterms:modified>
</cp:coreProperties>
</file>